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F5D7E" w:rsidRDefault="00AF5D7E" w:rsidP="00AF5D7E">
      <w:pPr>
        <w:shd w:val="clear" w:color="auto" w:fill="FFFFFF"/>
        <w:tabs>
          <w:tab w:val="left" w:pos="360"/>
        </w:tabs>
        <w:spacing w:after="225"/>
        <w:jc w:val="center"/>
        <w:rPr>
          <w:rFonts w:ascii="Times New Roman" w:hAnsi="Times New Roman"/>
          <w:color w:val="FF0000"/>
          <w:sz w:val="28"/>
          <w:szCs w:val="28"/>
        </w:rPr>
      </w:pPr>
      <w:r w:rsidRPr="00AF5D7E">
        <w:rPr>
          <w:rFonts w:ascii="Times New Roman" w:hAnsi="Times New Roman"/>
          <w:color w:val="FF0000"/>
          <w:sz w:val="28"/>
          <w:szCs w:val="28"/>
        </w:rPr>
        <w:t>ĐÁ</w:t>
      </w:r>
      <w:r>
        <w:rPr>
          <w:rFonts w:ascii="Times New Roman" w:hAnsi="Times New Roman"/>
          <w:color w:val="FF0000"/>
          <w:sz w:val="28"/>
          <w:szCs w:val="28"/>
        </w:rPr>
        <w:t xml:space="preserve">P </w:t>
      </w:r>
      <w:r w:rsidRPr="00AF5D7E">
        <w:rPr>
          <w:rFonts w:ascii="Times New Roman" w:hAnsi="Times New Roman"/>
          <w:color w:val="FF0000"/>
          <w:sz w:val="28"/>
          <w:szCs w:val="28"/>
        </w:rPr>
        <w:t>Á</w:t>
      </w:r>
      <w:r>
        <w:rPr>
          <w:rFonts w:ascii="Times New Roman" w:hAnsi="Times New Roman"/>
          <w:color w:val="FF0000"/>
          <w:sz w:val="28"/>
          <w:szCs w:val="28"/>
        </w:rPr>
        <w:t>N D</w:t>
      </w:r>
      <w:r w:rsidRPr="00AF5D7E">
        <w:rPr>
          <w:rFonts w:ascii="Times New Roman" w:hAnsi="Times New Roman"/>
          <w:color w:val="FF0000"/>
          <w:sz w:val="28"/>
          <w:szCs w:val="28"/>
        </w:rPr>
        <w:t>À</w:t>
      </w:r>
      <w:r>
        <w:rPr>
          <w:rFonts w:ascii="Times New Roman" w:hAnsi="Times New Roman"/>
          <w:color w:val="FF0000"/>
          <w:sz w:val="28"/>
          <w:szCs w:val="28"/>
        </w:rPr>
        <w:t>NH CHO H</w:t>
      </w:r>
      <w:r w:rsidRPr="00AF5D7E">
        <w:t xml:space="preserve"> </w:t>
      </w:r>
      <w:r w:rsidRPr="00AF5D7E">
        <w:rPr>
          <w:rFonts w:ascii="Times New Roman" w:hAnsi="Times New Roman"/>
          <w:color w:val="FF0000"/>
          <w:sz w:val="28"/>
          <w:szCs w:val="28"/>
        </w:rPr>
        <w:t>Ọ</w:t>
      </w:r>
      <w:r>
        <w:rPr>
          <w:rFonts w:ascii="Times New Roman" w:hAnsi="Times New Roman"/>
          <w:color w:val="FF0000"/>
          <w:sz w:val="28"/>
          <w:szCs w:val="28"/>
        </w:rPr>
        <w:t>C SINH Y</w:t>
      </w:r>
      <w:r w:rsidRPr="00AF5D7E">
        <w:rPr>
          <w:rFonts w:ascii="Times New Roman" w:hAnsi="Times New Roman"/>
          <w:color w:val="FF0000"/>
          <w:sz w:val="28"/>
          <w:szCs w:val="28"/>
        </w:rPr>
        <w:t>Ế</w:t>
      </w:r>
      <w:r>
        <w:rPr>
          <w:rFonts w:ascii="Times New Roman" w:hAnsi="Times New Roman"/>
          <w:color w:val="FF0000"/>
          <w:sz w:val="28"/>
          <w:szCs w:val="28"/>
        </w:rPr>
        <w:t>U</w:t>
      </w:r>
    </w:p>
    <w:p w:rsidR="00AF5D7E" w:rsidRPr="00AF5D7E" w:rsidRDefault="00AF5D7E" w:rsidP="00AF5D7E">
      <w:pPr>
        <w:shd w:val="clear" w:color="auto" w:fill="FFFFFF"/>
        <w:tabs>
          <w:tab w:val="left" w:pos="360"/>
        </w:tabs>
        <w:spacing w:after="225"/>
        <w:jc w:val="center"/>
        <w:rPr>
          <w:rFonts w:ascii="Times New Roman" w:hAnsi="Times New Roman"/>
          <w:color w:val="FF0000"/>
          <w:sz w:val="24"/>
          <w:szCs w:val="24"/>
        </w:rPr>
      </w:pPr>
      <w:r w:rsidRPr="00AF5D7E">
        <w:rPr>
          <w:rFonts w:ascii="Times New Roman" w:hAnsi="Times New Roman"/>
          <w:color w:val="FF0000"/>
          <w:sz w:val="24"/>
          <w:szCs w:val="24"/>
        </w:rPr>
        <w:t>M</w:t>
      </w:r>
      <w:r w:rsidRPr="00AF5D7E">
        <w:rPr>
          <w:rFonts w:ascii="Times New Roman" w:hAnsi="Times New Roman"/>
          <w:sz w:val="24"/>
          <w:szCs w:val="24"/>
        </w:rPr>
        <w:t xml:space="preserve"> </w:t>
      </w:r>
      <w:r w:rsidRPr="00AF5D7E">
        <w:rPr>
          <w:rFonts w:ascii="Times New Roman" w:hAnsi="Times New Roman"/>
          <w:color w:val="FF0000"/>
          <w:sz w:val="24"/>
          <w:szCs w:val="24"/>
        </w:rPr>
        <w:t>ÔN: VĂN 6, TUẦN 16</w:t>
      </w:r>
    </w:p>
    <w:p w:rsidR="00AF5D7E" w:rsidRPr="00E93836" w:rsidRDefault="00AF5D7E" w:rsidP="00AF5D7E">
      <w:pPr>
        <w:shd w:val="clear" w:color="auto" w:fill="FFFFFF"/>
        <w:tabs>
          <w:tab w:val="left" w:pos="360"/>
        </w:tabs>
        <w:spacing w:after="225"/>
        <w:rPr>
          <w:rFonts w:ascii="Times New Roman" w:hAnsi="Times New Roman"/>
          <w:color w:val="0D0D0D" w:themeColor="text1" w:themeTint="F2"/>
          <w:sz w:val="28"/>
          <w:szCs w:val="28"/>
        </w:rPr>
      </w:pPr>
      <w:r w:rsidRPr="00E93836">
        <w:rPr>
          <w:rFonts w:ascii="Times New Roman" w:hAnsi="Times New Roman"/>
          <w:b/>
          <w:bCs/>
          <w:color w:val="0D0D0D" w:themeColor="text1" w:themeTint="F2"/>
          <w:sz w:val="28"/>
          <w:szCs w:val="28"/>
        </w:rPr>
        <w:t xml:space="preserve">Câu 1: </w:t>
      </w:r>
      <w:r w:rsidRPr="00E93836">
        <w:rPr>
          <w:rFonts w:ascii="Times New Roman" w:hAnsi="Times New Roman"/>
          <w:color w:val="0D0D0D" w:themeColor="text1" w:themeTint="F2"/>
          <w:sz w:val="28"/>
          <w:szCs w:val="28"/>
        </w:rPr>
        <w:t>Phương thức biểu đạt chính của đoạn thơ: biểu cảm</w:t>
      </w:r>
      <w:bookmarkStart w:id="0" w:name="_GoBack"/>
      <w:bookmarkEnd w:id="0"/>
      <w:r w:rsidRPr="00E93836">
        <w:rPr>
          <w:rFonts w:ascii="Times New Roman" w:hAnsi="Times New Roman"/>
          <w:color w:val="0D0D0D" w:themeColor="text1" w:themeTint="F2"/>
          <w:sz w:val="28"/>
          <w:szCs w:val="28"/>
        </w:rPr>
        <w:br/>
      </w:r>
      <w:r w:rsidRPr="00E93836">
        <w:rPr>
          <w:rFonts w:ascii="Times New Roman" w:hAnsi="Times New Roman"/>
          <w:b/>
          <w:color w:val="0D0D0D" w:themeColor="text1" w:themeTint="F2"/>
          <w:sz w:val="28"/>
          <w:szCs w:val="28"/>
        </w:rPr>
        <w:t>Câu 2</w:t>
      </w:r>
      <w:r w:rsidRPr="00E93836">
        <w:rPr>
          <w:rFonts w:ascii="Times New Roman" w:hAnsi="Times New Roman"/>
          <w:color w:val="0D0D0D" w:themeColor="text1" w:themeTint="F2"/>
          <w:sz w:val="28"/>
          <w:szCs w:val="28"/>
        </w:rPr>
        <w:t xml:space="preserve"> : </w:t>
      </w:r>
    </w:p>
    <w:p w:rsidR="00AF5D7E" w:rsidRPr="00E93836" w:rsidRDefault="00AF5D7E" w:rsidP="00AF5D7E">
      <w:pPr>
        <w:shd w:val="clear" w:color="auto" w:fill="FFFFFF"/>
        <w:tabs>
          <w:tab w:val="left" w:pos="360"/>
        </w:tabs>
        <w:spacing w:after="225"/>
        <w:rPr>
          <w:rFonts w:ascii="Times New Roman" w:hAnsi="Times New Roman"/>
          <w:color w:val="0D0D0D" w:themeColor="text1" w:themeTint="F2"/>
          <w:sz w:val="28"/>
          <w:szCs w:val="28"/>
        </w:rPr>
      </w:pPr>
      <w:r w:rsidRPr="00E93836">
        <w:rPr>
          <w:rFonts w:ascii="Times New Roman" w:hAnsi="Times New Roman"/>
          <w:color w:val="0D0D0D" w:themeColor="text1" w:themeTint="F2"/>
          <w:sz w:val="28"/>
          <w:szCs w:val="28"/>
        </w:rPr>
        <w:t>Mục đích nhân vật trữ tình đánh thức trầu trước khi hái lá để mong muốn trầu không bị lụi (</w:t>
      </w:r>
      <w:r w:rsidRPr="00E93836">
        <w:rPr>
          <w:rFonts w:ascii="Times New Roman" w:hAnsi="Times New Roman"/>
          <w:color w:val="0D0D0D" w:themeColor="text1" w:themeTint="F2"/>
          <w:sz w:val="28"/>
          <w:szCs w:val="28"/>
          <w:shd w:val="clear" w:color="auto" w:fill="FFFFFF"/>
        </w:rPr>
        <w:t>vì theo quan niệm dân gian, hái trầu đêm dễ làm trầu lụi).</w:t>
      </w:r>
    </w:p>
    <w:p w:rsidR="00AF5D7E" w:rsidRPr="00E93836" w:rsidRDefault="00AF5D7E" w:rsidP="00AF5D7E">
      <w:pPr>
        <w:shd w:val="clear" w:color="auto" w:fill="FFFFFF"/>
        <w:tabs>
          <w:tab w:val="left" w:pos="360"/>
        </w:tabs>
        <w:spacing w:after="225"/>
        <w:rPr>
          <w:rFonts w:ascii="Times New Roman" w:hAnsi="Times New Roman"/>
          <w:color w:val="0D0D0D" w:themeColor="text1" w:themeTint="F2"/>
          <w:sz w:val="28"/>
          <w:szCs w:val="28"/>
        </w:rPr>
      </w:pPr>
      <w:r w:rsidRPr="00E93836">
        <w:rPr>
          <w:rFonts w:ascii="Times New Roman" w:hAnsi="Times New Roman"/>
          <w:b/>
          <w:color w:val="0D0D0D" w:themeColor="text1" w:themeTint="F2"/>
          <w:sz w:val="28"/>
          <w:szCs w:val="28"/>
        </w:rPr>
        <w:t>Câu 3</w:t>
      </w:r>
      <w:r w:rsidRPr="00E93836">
        <w:rPr>
          <w:rFonts w:ascii="Times New Roman" w:hAnsi="Times New Roman"/>
          <w:color w:val="0D0D0D" w:themeColor="text1" w:themeTint="F2"/>
          <w:sz w:val="28"/>
          <w:szCs w:val="28"/>
        </w:rPr>
        <w:t xml:space="preserve"> :</w:t>
      </w:r>
    </w:p>
    <w:p w:rsidR="00AF5D7E" w:rsidRPr="00E93836" w:rsidRDefault="00AF5D7E" w:rsidP="00AF5D7E">
      <w:pPr>
        <w:pStyle w:val="ListParagraph"/>
        <w:numPr>
          <w:ilvl w:val="0"/>
          <w:numId w:val="1"/>
        </w:numPr>
        <w:shd w:val="clear" w:color="auto" w:fill="FFFFFF"/>
        <w:tabs>
          <w:tab w:val="left" w:pos="360"/>
        </w:tabs>
        <w:spacing w:after="225"/>
        <w:ind w:firstLine="0"/>
        <w:rPr>
          <w:rFonts w:ascii="Times New Roman" w:hAnsi="Times New Roman"/>
          <w:color w:val="0D0D0D" w:themeColor="text1" w:themeTint="F2"/>
          <w:sz w:val="28"/>
          <w:szCs w:val="28"/>
          <w:shd w:val="clear" w:color="auto" w:fill="FFFFFF"/>
        </w:rPr>
      </w:pPr>
      <w:r w:rsidRPr="00E93836">
        <w:rPr>
          <w:rFonts w:ascii="Times New Roman" w:hAnsi="Times New Roman"/>
          <w:color w:val="0D0D0D" w:themeColor="text1" w:themeTint="F2"/>
          <w:sz w:val="28"/>
          <w:szCs w:val="28"/>
          <w:shd w:val="clear" w:color="auto" w:fill="FFFFFF"/>
        </w:rPr>
        <w:t>Biện pháp tu từ ẩn dụ: “mắt xanh” để chỉ những chiếc lá trầu (dựa trên sự tương đồng về hình dáng, màu sắc)</w:t>
      </w:r>
    </w:p>
    <w:p w:rsidR="00AF5D7E" w:rsidRPr="00E93836" w:rsidRDefault="00AF5D7E" w:rsidP="00AF5D7E">
      <w:pPr>
        <w:pStyle w:val="ListParagraph"/>
        <w:numPr>
          <w:ilvl w:val="0"/>
          <w:numId w:val="1"/>
        </w:numPr>
        <w:shd w:val="clear" w:color="auto" w:fill="FFFFFF"/>
        <w:tabs>
          <w:tab w:val="left" w:pos="360"/>
        </w:tabs>
        <w:spacing w:after="225"/>
        <w:ind w:firstLine="0"/>
        <w:rPr>
          <w:rFonts w:ascii="Times New Roman" w:hAnsi="Times New Roman"/>
          <w:color w:val="0D0D0D" w:themeColor="text1" w:themeTint="F2"/>
          <w:sz w:val="28"/>
          <w:szCs w:val="28"/>
          <w:shd w:val="clear" w:color="auto" w:fill="FFFFFF"/>
        </w:rPr>
      </w:pPr>
      <w:r w:rsidRPr="00E93836">
        <w:rPr>
          <w:rFonts w:ascii="Times New Roman" w:hAnsi="Times New Roman"/>
          <w:color w:val="0D0D0D" w:themeColor="text1" w:themeTint="F2"/>
          <w:sz w:val="28"/>
          <w:szCs w:val="28"/>
          <w:shd w:val="clear" w:color="auto" w:fill="FFFFFF"/>
        </w:rPr>
        <w:t>Biện pháp tu từ hoán dụ: trầu biết mở mắt như con người</w:t>
      </w:r>
    </w:p>
    <w:p w:rsidR="00AF5D7E" w:rsidRPr="00E93836" w:rsidRDefault="00AF5D7E" w:rsidP="00AF5D7E">
      <w:pPr>
        <w:pStyle w:val="ListParagraph"/>
        <w:numPr>
          <w:ilvl w:val="0"/>
          <w:numId w:val="1"/>
        </w:numPr>
        <w:shd w:val="clear" w:color="auto" w:fill="FFFFFF"/>
        <w:tabs>
          <w:tab w:val="left" w:pos="360"/>
        </w:tabs>
        <w:spacing w:after="225"/>
        <w:ind w:firstLine="0"/>
        <w:rPr>
          <w:rFonts w:ascii="Times New Roman" w:hAnsi="Times New Roman"/>
          <w:color w:val="0D0D0D" w:themeColor="text1" w:themeTint="F2"/>
          <w:sz w:val="28"/>
          <w:szCs w:val="28"/>
          <w:shd w:val="clear" w:color="auto" w:fill="FFFFFF"/>
        </w:rPr>
      </w:pPr>
      <w:r w:rsidRPr="00E93836">
        <w:rPr>
          <w:rFonts w:ascii="Times New Roman" w:hAnsi="Times New Roman"/>
          <w:color w:val="0D0D0D" w:themeColor="text1" w:themeTint="F2"/>
          <w:sz w:val="28"/>
          <w:szCs w:val="28"/>
          <w:shd w:val="clear" w:color="auto" w:fill="FFFFFF"/>
        </w:rPr>
        <w:t xml:space="preserve">Tác dụng: </w:t>
      </w:r>
    </w:p>
    <w:p w:rsidR="00AF5D7E" w:rsidRPr="00E93836" w:rsidRDefault="00AF5D7E" w:rsidP="00AF5D7E">
      <w:pPr>
        <w:shd w:val="clear" w:color="auto" w:fill="FFFFFF"/>
        <w:tabs>
          <w:tab w:val="left" w:pos="360"/>
        </w:tabs>
        <w:spacing w:after="225"/>
        <w:rPr>
          <w:rFonts w:ascii="Times New Roman" w:hAnsi="Times New Roman"/>
          <w:color w:val="0D0D0D" w:themeColor="text1" w:themeTint="F2"/>
          <w:sz w:val="28"/>
          <w:szCs w:val="28"/>
          <w:shd w:val="clear" w:color="auto" w:fill="FFFFFF"/>
        </w:rPr>
      </w:pPr>
      <w:r w:rsidRPr="00E93836">
        <w:rPr>
          <w:rFonts w:ascii="Times New Roman" w:hAnsi="Times New Roman"/>
          <w:color w:val="0D0D0D" w:themeColor="text1" w:themeTint="F2"/>
          <w:sz w:val="28"/>
          <w:szCs w:val="28"/>
          <w:shd w:val="clear" w:color="auto" w:fill="FFFFFF"/>
        </w:rPr>
        <w:t>+ Làm cho lời thơ thêm giàu hình ảnh, gợi cảm.</w:t>
      </w:r>
    </w:p>
    <w:p w:rsidR="00AF5D7E" w:rsidRPr="00E93836" w:rsidRDefault="00AF5D7E" w:rsidP="00AF5D7E">
      <w:pPr>
        <w:shd w:val="clear" w:color="auto" w:fill="FFFFFF"/>
        <w:tabs>
          <w:tab w:val="left" w:pos="360"/>
        </w:tabs>
        <w:spacing w:after="225"/>
        <w:rPr>
          <w:rFonts w:ascii="Times New Roman" w:hAnsi="Times New Roman"/>
          <w:color w:val="0D0D0D" w:themeColor="text1" w:themeTint="F2"/>
          <w:sz w:val="28"/>
          <w:szCs w:val="28"/>
          <w:shd w:val="clear" w:color="auto" w:fill="FFFFFF"/>
        </w:rPr>
      </w:pPr>
      <w:r w:rsidRPr="00E93836">
        <w:rPr>
          <w:rFonts w:ascii="Times New Roman" w:hAnsi="Times New Roman"/>
          <w:color w:val="0D0D0D" w:themeColor="text1" w:themeTint="F2"/>
          <w:sz w:val="28"/>
          <w:szCs w:val="28"/>
          <w:shd w:val="clear" w:color="auto" w:fill="FFFFFF"/>
        </w:rPr>
        <w:t>+ Nhấn mạnh vẻ đẹp sinh động của cây trầu qua lăng kính của nhân vật trữ tình.</w:t>
      </w:r>
    </w:p>
    <w:p w:rsidR="00AF5D7E" w:rsidRPr="00E93836" w:rsidRDefault="00AF5D7E" w:rsidP="00AF5D7E">
      <w:pPr>
        <w:shd w:val="clear" w:color="auto" w:fill="FFFFFF"/>
        <w:tabs>
          <w:tab w:val="left" w:pos="360"/>
        </w:tabs>
        <w:spacing w:after="225"/>
        <w:rPr>
          <w:rFonts w:ascii="Times New Roman" w:hAnsi="Times New Roman"/>
          <w:color w:val="0D0D0D" w:themeColor="text1" w:themeTint="F2"/>
          <w:sz w:val="28"/>
          <w:szCs w:val="28"/>
          <w:shd w:val="clear" w:color="auto" w:fill="FFFFFF"/>
        </w:rPr>
      </w:pPr>
      <w:r w:rsidRPr="00E93836">
        <w:rPr>
          <w:rFonts w:ascii="Times New Roman" w:hAnsi="Times New Roman"/>
          <w:color w:val="0D0D0D" w:themeColor="text1" w:themeTint="F2"/>
          <w:sz w:val="28"/>
          <w:szCs w:val="28"/>
          <w:shd w:val="clear" w:color="auto" w:fill="FFFFFF"/>
        </w:rPr>
        <w:t>+ Thể hiện sự gắn bó, tình yêu thiên nhiên của nhân vật trữ tình.</w:t>
      </w:r>
    </w:p>
    <w:p w:rsidR="00AF5D7E" w:rsidRPr="00E93836" w:rsidRDefault="00AF5D7E" w:rsidP="00AF5D7E">
      <w:pPr>
        <w:tabs>
          <w:tab w:val="left" w:pos="360"/>
        </w:tabs>
        <w:rPr>
          <w:rFonts w:ascii="Times New Roman" w:hAnsi="Times New Roman"/>
          <w:color w:val="0D0D0D" w:themeColor="text1" w:themeTint="F2"/>
          <w:sz w:val="28"/>
          <w:szCs w:val="28"/>
        </w:rPr>
      </w:pPr>
      <w:r w:rsidRPr="00E93836">
        <w:rPr>
          <w:rFonts w:ascii="Times New Roman" w:hAnsi="Times New Roman"/>
          <w:b/>
          <w:color w:val="0D0D0D" w:themeColor="text1" w:themeTint="F2"/>
          <w:sz w:val="28"/>
          <w:szCs w:val="28"/>
        </w:rPr>
        <w:t>Câu 4</w:t>
      </w:r>
      <w:r w:rsidRPr="00E93836">
        <w:rPr>
          <w:rFonts w:ascii="Times New Roman" w:hAnsi="Times New Roman"/>
          <w:color w:val="0D0D0D" w:themeColor="text1" w:themeTint="F2"/>
          <w:sz w:val="28"/>
          <w:szCs w:val="28"/>
        </w:rPr>
        <w:t xml:space="preserve"> : HS rút ra bài học của bản thân. Có thể nêu: Mỗi người cần phải tôn trọng thiên nhiên bởi con người và thiên nhiên là những người bạn. Muôn loài, dù là cỏ cây, hoa lá, động vật cũng đều có suy nghĩ, cảm xúc và tình cảm của riêng nó. Con người nên đối xử tôn trọng, bình đẳng, thân thiết và hoà mình cùng với muôn loài, vạn vật tự nhiên để tâm hồn mình thư thái, thấy yêu đời hơn.</w:t>
      </w:r>
    </w:p>
    <w:p w:rsidR="00FB19FC" w:rsidRDefault="00FB19FC"/>
    <w:sectPr w:rsidR="00FB19FC">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30660CE"/>
    <w:multiLevelType w:val="hybridMultilevel"/>
    <w:tmpl w:val="87343FAE"/>
    <w:lvl w:ilvl="0" w:tplc="14267374">
      <w:start w:val="1"/>
      <w:numFmt w:val="bullet"/>
      <w:lvlText w:val="-"/>
      <w:lvlJc w:val="left"/>
      <w:pPr>
        <w:tabs>
          <w:tab w:val="num" w:pos="360"/>
        </w:tabs>
        <w:ind w:left="360" w:hanging="360"/>
      </w:pPr>
      <w:rPr>
        <w:rFonts w:ascii="Times New Roman" w:eastAsia="Times New Roman" w:hAnsi="Times New Roman"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5D7E"/>
    <w:rsid w:val="00AF5D7E"/>
    <w:rsid w:val="00FB19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5D7E"/>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AF5D7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5D7E"/>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AF5D7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153</Words>
  <Characters>877</Characters>
  <Application>Microsoft Office Word</Application>
  <DocSecurity>0</DocSecurity>
  <Lines>7</Lines>
  <Paragraphs>2</Paragraphs>
  <ScaleCrop>false</ScaleCrop>
  <Company>home</Company>
  <LinksUpToDate>false</LinksUpToDate>
  <CharactersWithSpaces>1028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Acer-PC</dc:creator>
  <cp:lastModifiedBy>Acer-PC</cp:lastModifiedBy>
  <cp:revision>1</cp:revision>
  <dcterms:created xsi:type="dcterms:W3CDTF">2021-12-15T12:02:00Z</dcterms:created>
  <dcterms:modified xsi:type="dcterms:W3CDTF">2021-12-15T12:05:00Z</dcterms:modified>
</cp:coreProperties>
</file>