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9" w:type="dxa"/>
        <w:jc w:val="center"/>
        <w:tblLook w:val="01E0" w:firstRow="1" w:lastRow="1" w:firstColumn="1" w:lastColumn="1" w:noHBand="0" w:noVBand="0"/>
      </w:tblPr>
      <w:tblGrid>
        <w:gridCol w:w="4213"/>
        <w:gridCol w:w="6346"/>
      </w:tblGrid>
      <w:tr w:rsidR="00E63D00" w:rsidRPr="008C53FD">
        <w:trPr>
          <w:trHeight w:val="944"/>
          <w:jc w:val="center"/>
        </w:trPr>
        <w:tc>
          <w:tcPr>
            <w:tcW w:w="4213" w:type="dxa"/>
            <w:shd w:val="clear" w:color="auto" w:fill="auto"/>
          </w:tcPr>
          <w:p w:rsidR="00E63D00" w:rsidRPr="008C53FD" w:rsidRDefault="000E2505" w:rsidP="00CC6D2E">
            <w:pPr>
              <w:jc w:val="center"/>
              <w:rPr>
                <w:sz w:val="26"/>
                <w:szCs w:val="26"/>
              </w:rPr>
            </w:pPr>
            <w:r>
              <w:rPr>
                <w:sz w:val="26"/>
                <w:szCs w:val="26"/>
              </w:rPr>
              <w:t xml:space="preserve">UBND </w:t>
            </w:r>
            <w:r w:rsidR="00E63D00" w:rsidRPr="008C53FD">
              <w:rPr>
                <w:sz w:val="26"/>
                <w:szCs w:val="26"/>
              </w:rPr>
              <w:t>HUYỆN BÌNH CHÁNH</w:t>
            </w:r>
          </w:p>
          <w:p w:rsidR="00E63D00" w:rsidRPr="008C53FD" w:rsidRDefault="0045487F" w:rsidP="00CC6D2E">
            <w:pPr>
              <w:jc w:val="center"/>
              <w:rPr>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613410</wp:posOffset>
                      </wp:positionH>
                      <wp:positionV relativeFrom="paragraph">
                        <wp:posOffset>232410</wp:posOffset>
                      </wp:positionV>
                      <wp:extent cx="1148715" cy="0"/>
                      <wp:effectExtent l="13335" t="13335" r="952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8.3pt" to="138.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Le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DL8vlTNsW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Ze4PWNwAAAAIAQAADwAAAGRycy9kb3ducmV2LnhtbEyPQU/DMAyF70j8h8hIXCaW0okO&#10;St0JAb1xYYC4eo1pKxqna7Kt8OvJxAFOlv2enr9XrCbbqz2PvnOCcDlPQLHUznTSILy+VBfXoHwg&#10;MdQ7YYQv9rAqT08Kyo07yDPv16FRMUR8TghtCEOuta9btuTnbmCJ2ocbLYW4jo02Ix1iuO11miSZ&#10;ttRJ/NDSwPct15/rnUXw1Rtvq+9ZPUveF43jdPvw9EiI52fT3S2owFP4M8MRP6JDGZk2bifGqx7h&#10;JsuiE2FxnFFPl8srUJvfgy4L/b9A+QMAAP//AwBQSwECLQAUAAYACAAAACEAtoM4kv4AAADhAQAA&#10;EwAAAAAAAAAAAAAAAAAAAAAAW0NvbnRlbnRfVHlwZXNdLnhtbFBLAQItABQABgAIAAAAIQA4/SH/&#10;1gAAAJQBAAALAAAAAAAAAAAAAAAAAC8BAABfcmVscy8ucmVsc1BLAQItABQABgAIAAAAIQDgf8Le&#10;EgIAACgEAAAOAAAAAAAAAAAAAAAAAC4CAABkcnMvZTJvRG9jLnhtbFBLAQItABQABgAIAAAAIQBl&#10;7g9Y3AAAAAgBAAAPAAAAAAAAAAAAAAAAAGwEAABkcnMvZG93bnJldi54bWxQSwUGAAAAAAQABADz&#10;AAAAdQUAAAAA&#10;"/>
                  </w:pict>
                </mc:Fallback>
              </mc:AlternateContent>
            </w:r>
            <w:r w:rsidR="00E63D00" w:rsidRPr="008C53FD">
              <w:rPr>
                <w:b/>
                <w:sz w:val="26"/>
                <w:szCs w:val="26"/>
              </w:rPr>
              <w:t>TRƯỜNG THCS QUI ĐỨC</w:t>
            </w:r>
          </w:p>
        </w:tc>
        <w:tc>
          <w:tcPr>
            <w:tcW w:w="6346" w:type="dxa"/>
            <w:shd w:val="clear" w:color="auto" w:fill="auto"/>
          </w:tcPr>
          <w:p w:rsidR="00E63D00" w:rsidRPr="008C53FD" w:rsidRDefault="00E63D00" w:rsidP="00CC6D2E">
            <w:pPr>
              <w:jc w:val="center"/>
              <w:rPr>
                <w:b/>
                <w:sz w:val="26"/>
                <w:szCs w:val="26"/>
              </w:rPr>
            </w:pPr>
            <w:r w:rsidRPr="008C53FD">
              <w:rPr>
                <w:b/>
                <w:sz w:val="26"/>
                <w:szCs w:val="26"/>
              </w:rPr>
              <w:t>CỘNG HOÀ XÃ HỘI CHỦ NGHĨA VIỆT NAM</w:t>
            </w:r>
          </w:p>
          <w:p w:rsidR="00E63D00" w:rsidRPr="008C53FD" w:rsidRDefault="00E63D00" w:rsidP="00CC6D2E">
            <w:pPr>
              <w:jc w:val="center"/>
              <w:rPr>
                <w:b/>
                <w:sz w:val="28"/>
                <w:szCs w:val="28"/>
              </w:rPr>
            </w:pPr>
            <w:r w:rsidRPr="008C53FD">
              <w:rPr>
                <w:b/>
                <w:sz w:val="28"/>
                <w:szCs w:val="28"/>
              </w:rPr>
              <w:t>Độc lập - Tự do - Hạnh phúc</w:t>
            </w:r>
          </w:p>
          <w:p w:rsidR="00E63D00" w:rsidRPr="008C53FD" w:rsidRDefault="0045487F" w:rsidP="00CC6D2E">
            <w:pPr>
              <w:jc w:val="center"/>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843280</wp:posOffset>
                      </wp:positionH>
                      <wp:positionV relativeFrom="paragraph">
                        <wp:posOffset>27940</wp:posOffset>
                      </wp:positionV>
                      <wp:extent cx="2135505" cy="0"/>
                      <wp:effectExtent l="5080" t="8890" r="12065"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2.2pt" to="234.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RGEQIAACg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U56nOUZ08CWkGBKNdf4T1x0KRoklcI7A5LR1PhAhxRAS7lF6I6SM&#10;YkuF+hIv8kkeE5yWggVnCHP2sK+kRScSxiV+sSrwPIZZfVQsgrWcsPXN9kTIqw2XSxXwoBSgc7Ou&#10;8/BjkS7W8/V8OppOZuvRNK3r0cdNNR3NNtmHvH6qq6rOfgZq2bRoBWNcBXbDbGbTv9P+9kquU3Wf&#10;znsbkrfosV9AdvhH0lHLIN91EPaaXXZ20BjGMQbfnk6Y98c92I8PfPULAAD//wMAUEsDBBQABgAI&#10;AAAAIQBTF6ua2gAAAAcBAAAPAAAAZHJzL2Rvd25yZXYueG1sTI7BTsMwEETvSPyDtUhcKuo0jSoI&#10;cSoE5MaFAuK6jZckIl6nsdsGvp6lFzg+zWjmFevJ9epAY+g8G1jME1DEtbcdNwZeX6qra1AhIlvs&#10;PZOBLwqwLs/PCsytP/IzHTaxUTLCIUcDbYxDrnWoW3IY5n4gluzDjw6j4NhoO+JRxl2v0yRZaYcd&#10;y0OLA923VH9u9s5AqN5oV33P6lnyvmw8pbuHp0c05vJiursFFWmKf2X41Rd1KMVp6/dsg+qFl6mo&#10;RwNZBkrybHWzALU9sS4L/d+//AEAAP//AwBQSwECLQAUAAYACAAAACEAtoM4kv4AAADhAQAAEwAA&#10;AAAAAAAAAAAAAAAAAAAAW0NvbnRlbnRfVHlwZXNdLnhtbFBLAQItABQABgAIAAAAIQA4/SH/1gAA&#10;AJQBAAALAAAAAAAAAAAAAAAAAC8BAABfcmVscy8ucmVsc1BLAQItABQABgAIAAAAIQANQ2RGEQIA&#10;ACgEAAAOAAAAAAAAAAAAAAAAAC4CAABkcnMvZTJvRG9jLnhtbFBLAQItABQABgAIAAAAIQBTF6ua&#10;2gAAAAcBAAAPAAAAAAAAAAAAAAAAAGsEAABkcnMvZG93bnJldi54bWxQSwUGAAAAAAQABADzAAAA&#10;cgUAAAAA&#10;"/>
                  </w:pict>
                </mc:Fallback>
              </mc:AlternateContent>
            </w:r>
          </w:p>
        </w:tc>
      </w:tr>
      <w:tr w:rsidR="00E63D00" w:rsidRPr="008C53FD">
        <w:trPr>
          <w:trHeight w:val="227"/>
          <w:jc w:val="center"/>
        </w:trPr>
        <w:tc>
          <w:tcPr>
            <w:tcW w:w="4213" w:type="dxa"/>
            <w:shd w:val="clear" w:color="auto" w:fill="auto"/>
          </w:tcPr>
          <w:p w:rsidR="00E63D00" w:rsidRPr="008C53FD" w:rsidRDefault="00D24BEE" w:rsidP="00D24BEE">
            <w:pPr>
              <w:jc w:val="center"/>
              <w:rPr>
                <w:sz w:val="28"/>
                <w:szCs w:val="28"/>
              </w:rPr>
            </w:pPr>
            <w:r>
              <w:rPr>
                <w:sz w:val="26"/>
                <w:szCs w:val="26"/>
              </w:rPr>
              <w:t>Số: 247</w:t>
            </w:r>
            <w:r w:rsidR="00E63D00" w:rsidRPr="008C53FD">
              <w:rPr>
                <w:sz w:val="26"/>
                <w:szCs w:val="26"/>
              </w:rPr>
              <w:t>/KH-THCSQĐ</w:t>
            </w:r>
          </w:p>
        </w:tc>
        <w:tc>
          <w:tcPr>
            <w:tcW w:w="6346" w:type="dxa"/>
            <w:shd w:val="clear" w:color="auto" w:fill="auto"/>
          </w:tcPr>
          <w:p w:rsidR="00E63D00" w:rsidRPr="008C53FD" w:rsidRDefault="00E63D00" w:rsidP="00495387">
            <w:pPr>
              <w:jc w:val="center"/>
              <w:rPr>
                <w:sz w:val="26"/>
                <w:szCs w:val="26"/>
              </w:rPr>
            </w:pPr>
            <w:r>
              <w:rPr>
                <w:i/>
                <w:sz w:val="26"/>
                <w:szCs w:val="26"/>
              </w:rPr>
              <w:t xml:space="preserve"> </w:t>
            </w:r>
            <w:r w:rsidRPr="008C53FD">
              <w:rPr>
                <w:i/>
                <w:sz w:val="26"/>
                <w:szCs w:val="26"/>
              </w:rPr>
              <w:t xml:space="preserve">Bình Chánh, ngày </w:t>
            </w:r>
            <w:r w:rsidR="00495387">
              <w:rPr>
                <w:i/>
                <w:sz w:val="26"/>
                <w:szCs w:val="26"/>
              </w:rPr>
              <w:t>30</w:t>
            </w:r>
            <w:r w:rsidR="00CC5A8C">
              <w:rPr>
                <w:i/>
                <w:sz w:val="26"/>
                <w:szCs w:val="26"/>
              </w:rPr>
              <w:t xml:space="preserve"> </w:t>
            </w:r>
            <w:r w:rsidR="00001BFE">
              <w:rPr>
                <w:i/>
                <w:sz w:val="26"/>
                <w:szCs w:val="26"/>
              </w:rPr>
              <w:t xml:space="preserve"> tháng 9 </w:t>
            </w:r>
            <w:r w:rsidRPr="008C53FD">
              <w:rPr>
                <w:i/>
                <w:sz w:val="26"/>
                <w:szCs w:val="26"/>
              </w:rPr>
              <w:t>năm 201</w:t>
            </w:r>
            <w:r w:rsidR="00CC5A8C">
              <w:rPr>
                <w:i/>
                <w:sz w:val="26"/>
                <w:szCs w:val="26"/>
              </w:rPr>
              <w:t>9</w:t>
            </w:r>
          </w:p>
        </w:tc>
      </w:tr>
    </w:tbl>
    <w:p w:rsidR="006D316B" w:rsidRDefault="006D316B">
      <w:pPr>
        <w:rPr>
          <w:sz w:val="26"/>
          <w:szCs w:val="26"/>
        </w:rPr>
      </w:pPr>
      <w:r>
        <w:rPr>
          <w:sz w:val="26"/>
          <w:szCs w:val="26"/>
        </w:rPr>
        <w:t xml:space="preserve">            </w:t>
      </w:r>
    </w:p>
    <w:p w:rsidR="006D316B" w:rsidRDefault="006D316B">
      <w:pPr>
        <w:rPr>
          <w:sz w:val="26"/>
          <w:szCs w:val="26"/>
        </w:rPr>
      </w:pPr>
    </w:p>
    <w:p w:rsidR="003C14EA" w:rsidRPr="008343CB" w:rsidRDefault="006D316B">
      <w:pPr>
        <w:jc w:val="center"/>
        <w:rPr>
          <w:b/>
          <w:sz w:val="28"/>
          <w:szCs w:val="26"/>
        </w:rPr>
      </w:pPr>
      <w:r w:rsidRPr="008343CB">
        <w:rPr>
          <w:b/>
          <w:sz w:val="28"/>
          <w:szCs w:val="26"/>
        </w:rPr>
        <w:t xml:space="preserve">KẾ HOẠCH </w:t>
      </w:r>
    </w:p>
    <w:p w:rsidR="006D316B" w:rsidRPr="008343CB" w:rsidRDefault="00937DF7" w:rsidP="003C14EA">
      <w:pPr>
        <w:jc w:val="center"/>
        <w:rPr>
          <w:b/>
          <w:sz w:val="28"/>
          <w:szCs w:val="26"/>
        </w:rPr>
      </w:pPr>
      <w:r>
        <w:rPr>
          <w:b/>
          <w:sz w:val="28"/>
          <w:szCs w:val="26"/>
          <w:lang w:val="vi-VN"/>
        </w:rPr>
        <w:t>T</w:t>
      </w:r>
      <w:r w:rsidRPr="008343CB">
        <w:rPr>
          <w:b/>
          <w:sz w:val="28"/>
          <w:szCs w:val="26"/>
        </w:rPr>
        <w:t xml:space="preserve">ổ chức hội thi giáo viên </w:t>
      </w:r>
      <w:r w:rsidR="00D24BEE">
        <w:rPr>
          <w:b/>
          <w:sz w:val="28"/>
          <w:szCs w:val="26"/>
        </w:rPr>
        <w:t xml:space="preserve">dạy </w:t>
      </w:r>
      <w:r w:rsidRPr="008343CB">
        <w:rPr>
          <w:b/>
          <w:sz w:val="28"/>
          <w:szCs w:val="26"/>
        </w:rPr>
        <w:t>giỏi cấp trường</w:t>
      </w:r>
    </w:p>
    <w:p w:rsidR="006D316B" w:rsidRDefault="00937DF7">
      <w:pPr>
        <w:jc w:val="center"/>
        <w:rPr>
          <w:sz w:val="26"/>
          <w:szCs w:val="26"/>
        </w:rPr>
      </w:pPr>
      <w:r>
        <w:rPr>
          <w:b/>
          <w:sz w:val="28"/>
          <w:szCs w:val="26"/>
          <w:lang w:val="vi-VN"/>
        </w:rPr>
        <w:t>N</w:t>
      </w:r>
      <w:r w:rsidRPr="008343CB">
        <w:rPr>
          <w:b/>
          <w:sz w:val="28"/>
          <w:szCs w:val="26"/>
        </w:rPr>
        <w:t>ăm học 201</w:t>
      </w:r>
      <w:r>
        <w:rPr>
          <w:b/>
          <w:sz w:val="28"/>
          <w:szCs w:val="26"/>
        </w:rPr>
        <w:t>9 – 2020</w:t>
      </w:r>
    </w:p>
    <w:p w:rsidR="00A32FE6" w:rsidRDefault="00A32FE6" w:rsidP="00A32FE6">
      <w:pPr>
        <w:spacing w:line="360" w:lineRule="auto"/>
        <w:ind w:firstLine="567"/>
        <w:jc w:val="both"/>
        <w:rPr>
          <w:sz w:val="26"/>
          <w:szCs w:val="26"/>
        </w:rPr>
      </w:pPr>
    </w:p>
    <w:p w:rsidR="006D316B" w:rsidRPr="002C634E" w:rsidRDefault="002C634E" w:rsidP="002C634E">
      <w:pPr>
        <w:spacing w:line="360" w:lineRule="auto"/>
        <w:jc w:val="both"/>
        <w:rPr>
          <w:sz w:val="26"/>
          <w:szCs w:val="26"/>
        </w:rPr>
      </w:pPr>
      <w:r>
        <w:rPr>
          <w:sz w:val="26"/>
          <w:szCs w:val="26"/>
        </w:rPr>
        <w:tab/>
      </w:r>
      <w:r w:rsidR="006D316B" w:rsidRPr="002C634E">
        <w:rPr>
          <w:sz w:val="26"/>
          <w:szCs w:val="26"/>
        </w:rPr>
        <w:t xml:space="preserve">Căn cứ thông tư số 21/2010/TT-BGDĐT ngày 20 tháng 7 năm 2010 của Bộ Giáo </w:t>
      </w:r>
      <w:r w:rsidR="00BE6116" w:rsidRPr="002C634E">
        <w:rPr>
          <w:sz w:val="26"/>
          <w:szCs w:val="26"/>
        </w:rPr>
        <w:t xml:space="preserve"> </w:t>
      </w:r>
      <w:r w:rsidR="006D316B" w:rsidRPr="002C634E">
        <w:rPr>
          <w:sz w:val="26"/>
          <w:szCs w:val="26"/>
        </w:rPr>
        <w:t>dục và Đào tạo về việc ban hành Điều lệ hội thi giáo viên dạy giỏi các cấp học phổ thông và giáo dục thường xuyên;</w:t>
      </w:r>
    </w:p>
    <w:p w:rsidR="006D316B" w:rsidRPr="002C634E" w:rsidRDefault="002C634E" w:rsidP="002C634E">
      <w:pPr>
        <w:spacing w:line="360" w:lineRule="auto"/>
        <w:jc w:val="both"/>
        <w:rPr>
          <w:sz w:val="26"/>
          <w:szCs w:val="26"/>
        </w:rPr>
      </w:pPr>
      <w:r>
        <w:rPr>
          <w:sz w:val="26"/>
          <w:szCs w:val="26"/>
        </w:rPr>
        <w:tab/>
      </w:r>
      <w:r w:rsidR="006D316B" w:rsidRPr="002C634E">
        <w:rPr>
          <w:sz w:val="26"/>
          <w:szCs w:val="26"/>
        </w:rPr>
        <w:t xml:space="preserve">Trường </w:t>
      </w:r>
      <w:r w:rsidR="00BB4076">
        <w:rPr>
          <w:sz w:val="26"/>
          <w:szCs w:val="26"/>
        </w:rPr>
        <w:t xml:space="preserve">THCS </w:t>
      </w:r>
      <w:r w:rsidR="003C14EA" w:rsidRPr="002C634E">
        <w:rPr>
          <w:sz w:val="26"/>
          <w:szCs w:val="26"/>
        </w:rPr>
        <w:t>Qui Đức</w:t>
      </w:r>
      <w:r w:rsidR="006D316B" w:rsidRPr="002C634E">
        <w:rPr>
          <w:sz w:val="26"/>
          <w:szCs w:val="26"/>
        </w:rPr>
        <w:t xml:space="preserve"> xây dựng kế hoạch tổ chức hộ</w:t>
      </w:r>
      <w:r w:rsidR="004319C0" w:rsidRPr="002C634E">
        <w:rPr>
          <w:sz w:val="26"/>
          <w:szCs w:val="26"/>
        </w:rPr>
        <w:t xml:space="preserve">i thi giáo viên dạy giỏi </w:t>
      </w:r>
      <w:r w:rsidR="00AC30BA" w:rsidRPr="002C634E">
        <w:rPr>
          <w:sz w:val="26"/>
          <w:szCs w:val="26"/>
        </w:rPr>
        <w:t>năm học 201</w:t>
      </w:r>
      <w:r w:rsidR="00CC5A8C">
        <w:rPr>
          <w:sz w:val="26"/>
          <w:szCs w:val="26"/>
        </w:rPr>
        <w:t>9 – 2020</w:t>
      </w:r>
      <w:r w:rsidR="00AC30BA" w:rsidRPr="002C634E">
        <w:rPr>
          <w:sz w:val="26"/>
          <w:szCs w:val="26"/>
        </w:rPr>
        <w:t xml:space="preserve"> </w:t>
      </w:r>
      <w:r w:rsidR="006D316B" w:rsidRPr="002C634E">
        <w:rPr>
          <w:sz w:val="26"/>
          <w:szCs w:val="26"/>
        </w:rPr>
        <w:t>như sau:</w:t>
      </w:r>
    </w:p>
    <w:p w:rsidR="006D316B" w:rsidRPr="002C634E" w:rsidRDefault="002C634E" w:rsidP="002C634E">
      <w:pPr>
        <w:spacing w:line="360" w:lineRule="auto"/>
        <w:jc w:val="both"/>
        <w:rPr>
          <w:b/>
          <w:sz w:val="26"/>
          <w:szCs w:val="26"/>
        </w:rPr>
      </w:pPr>
      <w:r>
        <w:rPr>
          <w:sz w:val="26"/>
          <w:szCs w:val="26"/>
        </w:rPr>
        <w:tab/>
      </w:r>
      <w:r>
        <w:rPr>
          <w:b/>
          <w:sz w:val="26"/>
          <w:szCs w:val="26"/>
        </w:rPr>
        <w:t>I. Mục đích, yêu cầu</w:t>
      </w:r>
    </w:p>
    <w:p w:rsidR="006D316B" w:rsidRPr="002C634E" w:rsidRDefault="002C634E" w:rsidP="002C634E">
      <w:pPr>
        <w:spacing w:line="360" w:lineRule="auto"/>
        <w:jc w:val="both"/>
        <w:rPr>
          <w:b/>
          <w:sz w:val="26"/>
          <w:szCs w:val="26"/>
        </w:rPr>
      </w:pPr>
      <w:r>
        <w:rPr>
          <w:sz w:val="26"/>
          <w:szCs w:val="26"/>
        </w:rPr>
        <w:tab/>
      </w:r>
      <w:r w:rsidR="006D316B" w:rsidRPr="002C634E">
        <w:rPr>
          <w:b/>
          <w:sz w:val="26"/>
          <w:szCs w:val="26"/>
        </w:rPr>
        <w:t>1. Mục đích:</w:t>
      </w:r>
    </w:p>
    <w:p w:rsidR="006D316B" w:rsidRPr="002C634E" w:rsidRDefault="002C634E" w:rsidP="002C634E">
      <w:pPr>
        <w:spacing w:line="360" w:lineRule="auto"/>
        <w:jc w:val="both"/>
        <w:rPr>
          <w:sz w:val="26"/>
          <w:szCs w:val="26"/>
        </w:rPr>
      </w:pPr>
      <w:r>
        <w:rPr>
          <w:sz w:val="26"/>
          <w:szCs w:val="26"/>
        </w:rPr>
        <w:tab/>
      </w:r>
      <w:r w:rsidR="006D316B" w:rsidRPr="002C634E">
        <w:rPr>
          <w:sz w:val="26"/>
          <w:szCs w:val="26"/>
        </w:rPr>
        <w:t>Tuyển chọn, công nhận và tuyên dương giáo viên đạt danh hiệu giáo viên dạy giỏi</w:t>
      </w:r>
      <w:r w:rsidR="00716EA4" w:rsidRPr="002C634E">
        <w:rPr>
          <w:sz w:val="26"/>
          <w:szCs w:val="26"/>
        </w:rPr>
        <w:t xml:space="preserve"> </w:t>
      </w:r>
      <w:r w:rsidR="006D316B" w:rsidRPr="002C634E">
        <w:rPr>
          <w:sz w:val="26"/>
          <w:szCs w:val="26"/>
        </w:rPr>
        <w:t>cấp trường, tạo điều kiện để giáo viên thể hiện năng lực, học tập, trao đổi kinh nghiệm về giảng dạy; tổ chức lớp học; khai thác sử dụng sáng tạo, hiệu quả phương tiện, đồ dùng dạy học; thực hiện chương trình giáo dục THCS.</w:t>
      </w:r>
    </w:p>
    <w:p w:rsidR="006D316B" w:rsidRPr="002C634E" w:rsidRDefault="002C634E" w:rsidP="002C634E">
      <w:pPr>
        <w:spacing w:line="360" w:lineRule="auto"/>
        <w:jc w:val="both"/>
        <w:rPr>
          <w:sz w:val="26"/>
          <w:szCs w:val="26"/>
        </w:rPr>
      </w:pPr>
      <w:r>
        <w:rPr>
          <w:sz w:val="26"/>
          <w:szCs w:val="26"/>
        </w:rPr>
        <w:tab/>
      </w:r>
      <w:r w:rsidR="006D316B" w:rsidRPr="002C634E">
        <w:rPr>
          <w:sz w:val="26"/>
          <w:szCs w:val="26"/>
        </w:rPr>
        <w:t>Góp phần triển khai các phong trào thi đua trong trường học; khuyến khích, động viên, tạo cơ hội và rèn luyện giáo viên trong công tác tự học và sáng tạo. Qua hội thi, nhằm phát hiện tuyên dương và nhân rộng những điển hình tiên tiến, góp phần tạo động lực nâng cao chất lượng giảng dạy tại đơn vị.</w:t>
      </w:r>
    </w:p>
    <w:p w:rsidR="006D316B" w:rsidRPr="002C634E" w:rsidRDefault="002C634E" w:rsidP="002C634E">
      <w:pPr>
        <w:spacing w:line="360" w:lineRule="auto"/>
        <w:jc w:val="both"/>
        <w:rPr>
          <w:sz w:val="26"/>
          <w:szCs w:val="26"/>
        </w:rPr>
      </w:pPr>
      <w:r>
        <w:rPr>
          <w:sz w:val="26"/>
          <w:szCs w:val="26"/>
        </w:rPr>
        <w:tab/>
      </w:r>
      <w:r w:rsidR="006D316B" w:rsidRPr="002C634E">
        <w:rPr>
          <w:sz w:val="26"/>
          <w:szCs w:val="26"/>
        </w:rPr>
        <w:t>Là cơ sở để đề cử giáo viên th</w:t>
      </w:r>
      <w:r w:rsidR="0025673E" w:rsidRPr="002C634E">
        <w:rPr>
          <w:sz w:val="26"/>
          <w:szCs w:val="26"/>
        </w:rPr>
        <w:t>am dự Hội thi giáo viên</w:t>
      </w:r>
      <w:r w:rsidR="00AE7EEB" w:rsidRPr="002C634E">
        <w:rPr>
          <w:sz w:val="26"/>
          <w:szCs w:val="26"/>
        </w:rPr>
        <w:t xml:space="preserve"> giỏi </w:t>
      </w:r>
      <w:r w:rsidR="006D316B" w:rsidRPr="002C634E">
        <w:rPr>
          <w:sz w:val="26"/>
          <w:szCs w:val="26"/>
        </w:rPr>
        <w:t>cấp huyện do Phòng giáo dục và đào tạo tổ chức</w:t>
      </w:r>
      <w:r w:rsidR="00A32FE6" w:rsidRPr="002C634E">
        <w:rPr>
          <w:sz w:val="26"/>
          <w:szCs w:val="26"/>
        </w:rPr>
        <w:t>; l</w:t>
      </w:r>
      <w:r w:rsidR="006D316B" w:rsidRPr="002C634E">
        <w:rPr>
          <w:sz w:val="26"/>
          <w:szCs w:val="26"/>
        </w:rPr>
        <w:t xml:space="preserve">à một trong các tiêu </w:t>
      </w:r>
      <w:r w:rsidR="008343CB" w:rsidRPr="002C634E">
        <w:rPr>
          <w:sz w:val="26"/>
          <w:szCs w:val="26"/>
        </w:rPr>
        <w:t>chí thi đua, xếp loại viên chức.</w:t>
      </w:r>
    </w:p>
    <w:p w:rsidR="006D316B" w:rsidRPr="002C634E" w:rsidRDefault="002C634E" w:rsidP="002C634E">
      <w:pPr>
        <w:spacing w:line="360" w:lineRule="auto"/>
        <w:jc w:val="both"/>
        <w:rPr>
          <w:b/>
          <w:sz w:val="26"/>
          <w:szCs w:val="26"/>
        </w:rPr>
      </w:pPr>
      <w:r>
        <w:rPr>
          <w:sz w:val="26"/>
          <w:szCs w:val="26"/>
        </w:rPr>
        <w:tab/>
      </w:r>
      <w:r w:rsidR="006D316B" w:rsidRPr="002C634E">
        <w:rPr>
          <w:b/>
          <w:sz w:val="26"/>
          <w:szCs w:val="26"/>
        </w:rPr>
        <w:t>2. Yêu cầu của Hội thi:</w:t>
      </w:r>
    </w:p>
    <w:p w:rsidR="006D316B" w:rsidRPr="002C634E" w:rsidRDefault="002C634E" w:rsidP="002C634E">
      <w:pPr>
        <w:spacing w:line="360" w:lineRule="auto"/>
        <w:jc w:val="both"/>
        <w:rPr>
          <w:sz w:val="26"/>
          <w:szCs w:val="26"/>
        </w:rPr>
      </w:pPr>
      <w:r>
        <w:rPr>
          <w:sz w:val="26"/>
          <w:szCs w:val="26"/>
        </w:rPr>
        <w:tab/>
        <w:t xml:space="preserve">- </w:t>
      </w:r>
      <w:r w:rsidR="006D316B" w:rsidRPr="002C634E">
        <w:rPr>
          <w:sz w:val="26"/>
          <w:szCs w:val="26"/>
        </w:rPr>
        <w:t xml:space="preserve">Hội thi được tổ chức theo các môn học được quy định trong Chương trình giáo dục phổ thông. </w:t>
      </w:r>
    </w:p>
    <w:p w:rsidR="006D316B" w:rsidRPr="002C634E" w:rsidRDefault="002C634E" w:rsidP="002C634E">
      <w:pPr>
        <w:spacing w:line="360" w:lineRule="auto"/>
        <w:jc w:val="both"/>
        <w:rPr>
          <w:sz w:val="26"/>
          <w:szCs w:val="26"/>
        </w:rPr>
      </w:pPr>
      <w:r>
        <w:rPr>
          <w:sz w:val="26"/>
          <w:szCs w:val="26"/>
        </w:rPr>
        <w:tab/>
        <w:t xml:space="preserve">- </w:t>
      </w:r>
      <w:r w:rsidR="006D316B" w:rsidRPr="002C634E">
        <w:rPr>
          <w:sz w:val="26"/>
          <w:szCs w:val="26"/>
        </w:rPr>
        <w:t>Việc tổ chức Hội thi phải đảm bảo tính khách quan, trung thực, công bằng, có tác dụng giáo dục, khuyến khích động viên giáo viên học hỏi, trao đổi, truyền đạt, phổ biến kinh nghiệm giảng dạy, nghiên cứu giáo dục.</w:t>
      </w:r>
    </w:p>
    <w:p w:rsidR="006D316B" w:rsidRPr="002C634E" w:rsidRDefault="002C634E" w:rsidP="002C634E">
      <w:pPr>
        <w:spacing w:line="360" w:lineRule="auto"/>
        <w:jc w:val="both"/>
        <w:rPr>
          <w:b/>
          <w:sz w:val="26"/>
          <w:szCs w:val="26"/>
        </w:rPr>
      </w:pPr>
      <w:r>
        <w:rPr>
          <w:sz w:val="26"/>
          <w:szCs w:val="26"/>
        </w:rPr>
        <w:tab/>
      </w:r>
      <w:r>
        <w:rPr>
          <w:b/>
          <w:sz w:val="26"/>
          <w:szCs w:val="26"/>
        </w:rPr>
        <w:t>II. Nội dung, hình thức thi</w:t>
      </w:r>
    </w:p>
    <w:p w:rsidR="001826D8" w:rsidRPr="008727A3" w:rsidRDefault="002C634E" w:rsidP="002C634E">
      <w:pPr>
        <w:spacing w:line="360" w:lineRule="auto"/>
        <w:jc w:val="both"/>
        <w:rPr>
          <w:sz w:val="26"/>
          <w:szCs w:val="26"/>
        </w:rPr>
      </w:pPr>
      <w:r>
        <w:rPr>
          <w:sz w:val="26"/>
          <w:szCs w:val="26"/>
        </w:rPr>
        <w:lastRenderedPageBreak/>
        <w:tab/>
        <w:t xml:space="preserve">- </w:t>
      </w:r>
      <w:r w:rsidR="001826D8" w:rsidRPr="002C634E">
        <w:rPr>
          <w:sz w:val="26"/>
          <w:szCs w:val="26"/>
        </w:rPr>
        <w:t xml:space="preserve">Mỗi </w:t>
      </w:r>
      <w:r w:rsidR="00962F83">
        <w:rPr>
          <w:sz w:val="26"/>
          <w:szCs w:val="26"/>
        </w:rPr>
        <w:t>giáo viên dự thi phải tham gia 3</w:t>
      </w:r>
      <w:r w:rsidR="001826D8" w:rsidRPr="002C634E">
        <w:rPr>
          <w:sz w:val="26"/>
          <w:szCs w:val="26"/>
        </w:rPr>
        <w:t xml:space="preserve"> phần </w:t>
      </w:r>
      <w:r w:rsidR="00962F83">
        <w:rPr>
          <w:sz w:val="26"/>
          <w:szCs w:val="26"/>
        </w:rPr>
        <w:t xml:space="preserve">thi: Phần thi kiểm tra năng lực, </w:t>
      </w:r>
      <w:r w:rsidR="008727A3">
        <w:rPr>
          <w:sz w:val="26"/>
          <w:szCs w:val="26"/>
        </w:rPr>
        <w:t>P</w:t>
      </w:r>
      <w:r w:rsidR="001826D8" w:rsidRPr="002C634E">
        <w:rPr>
          <w:sz w:val="26"/>
          <w:szCs w:val="26"/>
        </w:rPr>
        <w:t>hần thi thực hành tiết dạy</w:t>
      </w:r>
      <w:r w:rsidR="008727A3">
        <w:rPr>
          <w:sz w:val="26"/>
          <w:szCs w:val="26"/>
        </w:rPr>
        <w:t>,</w:t>
      </w:r>
      <w:r w:rsidR="00962F83">
        <w:rPr>
          <w:sz w:val="28"/>
          <w:szCs w:val="28"/>
        </w:rPr>
        <w:t xml:space="preserve"> </w:t>
      </w:r>
      <w:r w:rsidR="00962F83" w:rsidRPr="008727A3">
        <w:rPr>
          <w:sz w:val="26"/>
          <w:szCs w:val="26"/>
        </w:rPr>
        <w:t>Sáng kiến hoặc đề cương sáng kiến áp dụng vào năm học: 201</w:t>
      </w:r>
      <w:r w:rsidR="00B12E90">
        <w:rPr>
          <w:sz w:val="26"/>
          <w:szCs w:val="26"/>
        </w:rPr>
        <w:t>9-2020</w:t>
      </w:r>
      <w:r w:rsidR="001826D8" w:rsidRPr="008727A3">
        <w:rPr>
          <w:sz w:val="26"/>
          <w:szCs w:val="26"/>
        </w:rPr>
        <w:t xml:space="preserve">. </w:t>
      </w:r>
    </w:p>
    <w:p w:rsidR="001826D8" w:rsidRPr="002C634E" w:rsidRDefault="008343CB" w:rsidP="002C634E">
      <w:pPr>
        <w:spacing w:line="360" w:lineRule="auto"/>
        <w:jc w:val="both"/>
        <w:rPr>
          <w:sz w:val="26"/>
          <w:szCs w:val="26"/>
        </w:rPr>
      </w:pPr>
      <w:r w:rsidRPr="002C634E">
        <w:rPr>
          <w:sz w:val="26"/>
          <w:szCs w:val="26"/>
        </w:rPr>
        <w:tab/>
      </w:r>
      <w:r w:rsidR="001826D8" w:rsidRPr="002C634E">
        <w:rPr>
          <w:b/>
          <w:sz w:val="26"/>
          <w:szCs w:val="26"/>
        </w:rPr>
        <w:t>1. Phần thi kiểm tra năng lực</w:t>
      </w:r>
      <w:r w:rsidR="001826D8" w:rsidRPr="002C634E">
        <w:rPr>
          <w:sz w:val="26"/>
          <w:szCs w:val="26"/>
        </w:rPr>
        <w:t>: thang điểm 10 điểm</w:t>
      </w:r>
      <w:r w:rsidRPr="002C634E">
        <w:rPr>
          <w:sz w:val="26"/>
          <w:szCs w:val="26"/>
        </w:rPr>
        <w:t>.</w:t>
      </w:r>
    </w:p>
    <w:p w:rsidR="008343CB" w:rsidRPr="002C634E" w:rsidRDefault="001826D8" w:rsidP="002C634E">
      <w:pPr>
        <w:spacing w:line="360" w:lineRule="auto"/>
        <w:jc w:val="both"/>
        <w:rPr>
          <w:sz w:val="26"/>
          <w:szCs w:val="26"/>
        </w:rPr>
      </w:pPr>
      <w:r w:rsidRPr="002C634E">
        <w:rPr>
          <w:sz w:val="26"/>
          <w:szCs w:val="26"/>
        </w:rPr>
        <w:t xml:space="preserve"> </w:t>
      </w:r>
      <w:r w:rsidRPr="002C634E">
        <w:rPr>
          <w:sz w:val="26"/>
          <w:szCs w:val="26"/>
        </w:rPr>
        <w:tab/>
        <w:t xml:space="preserve">- </w:t>
      </w:r>
      <w:r w:rsidR="00D550C7" w:rsidRPr="002C634E">
        <w:rPr>
          <w:sz w:val="26"/>
          <w:szCs w:val="26"/>
        </w:rPr>
        <w:t xml:space="preserve">Giáo viên dự thi làm một bài kiểm tra năng lực hiểu biết về kiến thức chuyên môn hoặc nghiệp vụ, kỹ năng sư phạm liên quan đến phạm vi chương trình giáo dục của cấp học mà giáo viên giảng dạy, hoặc những hiểu biết về chủ trương, đường lối, định hướng đổi mới giáo dục và các nội dung chỉ đạo của ngành </w:t>
      </w:r>
      <w:r w:rsidR="00012856" w:rsidRPr="002C634E">
        <w:rPr>
          <w:sz w:val="26"/>
          <w:szCs w:val="26"/>
        </w:rPr>
        <w:t xml:space="preserve">với hình thức trắc nghiệm khách quan </w:t>
      </w:r>
      <w:r w:rsidR="00E03C86">
        <w:rPr>
          <w:sz w:val="26"/>
          <w:szCs w:val="26"/>
        </w:rPr>
        <w:t xml:space="preserve">trong thời gian </w:t>
      </w:r>
      <w:r w:rsidR="004748BC">
        <w:rPr>
          <w:sz w:val="26"/>
          <w:szCs w:val="26"/>
        </w:rPr>
        <w:t>45</w:t>
      </w:r>
      <w:r w:rsidR="00012856" w:rsidRPr="002C634E">
        <w:rPr>
          <w:sz w:val="26"/>
          <w:szCs w:val="26"/>
        </w:rPr>
        <w:t xml:space="preserve"> phút.</w:t>
      </w:r>
      <w:r w:rsidRPr="002C634E">
        <w:rPr>
          <w:sz w:val="26"/>
          <w:szCs w:val="26"/>
        </w:rPr>
        <w:t xml:space="preserve"> </w:t>
      </w:r>
    </w:p>
    <w:p w:rsidR="008343CB" w:rsidRPr="002C634E" w:rsidRDefault="002C634E" w:rsidP="002C634E">
      <w:pPr>
        <w:spacing w:line="360" w:lineRule="auto"/>
        <w:jc w:val="both"/>
        <w:rPr>
          <w:sz w:val="26"/>
          <w:szCs w:val="26"/>
        </w:rPr>
      </w:pPr>
      <w:r>
        <w:rPr>
          <w:sz w:val="26"/>
          <w:szCs w:val="26"/>
        </w:rPr>
        <w:tab/>
      </w:r>
      <w:r w:rsidR="008343CB" w:rsidRPr="002C634E">
        <w:rPr>
          <w:sz w:val="26"/>
          <w:szCs w:val="26"/>
        </w:rPr>
        <w:t>- Giáo viên làm bài trên máy vi tính.</w:t>
      </w:r>
    </w:p>
    <w:p w:rsidR="001826D8" w:rsidRPr="002C634E" w:rsidRDefault="002C634E" w:rsidP="002C634E">
      <w:pPr>
        <w:spacing w:line="360" w:lineRule="auto"/>
        <w:jc w:val="both"/>
        <w:rPr>
          <w:sz w:val="26"/>
          <w:szCs w:val="26"/>
        </w:rPr>
      </w:pPr>
      <w:r>
        <w:rPr>
          <w:sz w:val="26"/>
          <w:szCs w:val="26"/>
        </w:rPr>
        <w:tab/>
      </w:r>
      <w:r w:rsidR="008343CB" w:rsidRPr="002C634E">
        <w:rPr>
          <w:sz w:val="26"/>
          <w:szCs w:val="26"/>
        </w:rPr>
        <w:t xml:space="preserve">- </w:t>
      </w:r>
      <w:r w:rsidR="001826D8" w:rsidRPr="002C634E">
        <w:rPr>
          <w:sz w:val="26"/>
          <w:szCs w:val="26"/>
        </w:rPr>
        <w:t xml:space="preserve">Giáo viên đạt từ </w:t>
      </w:r>
      <w:r w:rsidR="00012856" w:rsidRPr="002C634E">
        <w:rPr>
          <w:sz w:val="26"/>
          <w:szCs w:val="26"/>
        </w:rPr>
        <w:t>8</w:t>
      </w:r>
      <w:r w:rsidR="00AB2647">
        <w:rPr>
          <w:sz w:val="26"/>
          <w:szCs w:val="26"/>
        </w:rPr>
        <w:t>.0</w:t>
      </w:r>
      <w:r w:rsidR="001826D8" w:rsidRPr="002C634E">
        <w:rPr>
          <w:sz w:val="26"/>
          <w:szCs w:val="26"/>
        </w:rPr>
        <w:t xml:space="preserve"> điểm trở lên mới được tham dự phần thi thực hành tiết dạy.</w:t>
      </w:r>
    </w:p>
    <w:p w:rsidR="001826D8" w:rsidRPr="002C634E" w:rsidRDefault="008343CB" w:rsidP="002C634E">
      <w:pPr>
        <w:spacing w:line="360" w:lineRule="auto"/>
        <w:jc w:val="both"/>
        <w:rPr>
          <w:sz w:val="26"/>
          <w:szCs w:val="26"/>
        </w:rPr>
      </w:pPr>
      <w:r w:rsidRPr="002C634E">
        <w:rPr>
          <w:sz w:val="26"/>
          <w:szCs w:val="26"/>
        </w:rPr>
        <w:t xml:space="preserve"> </w:t>
      </w:r>
      <w:r w:rsidRPr="002C634E">
        <w:rPr>
          <w:sz w:val="26"/>
          <w:szCs w:val="26"/>
        </w:rPr>
        <w:tab/>
      </w:r>
      <w:r w:rsidR="001826D8" w:rsidRPr="002C634E">
        <w:rPr>
          <w:sz w:val="26"/>
          <w:szCs w:val="26"/>
        </w:rPr>
        <w:t xml:space="preserve">- Nội dung phần thi kiểm tra năng lực sẽ kiểm tra những hiểu biết liên quan đến: </w:t>
      </w:r>
    </w:p>
    <w:p w:rsidR="00BC5725" w:rsidRPr="00507A03" w:rsidRDefault="002C634E" w:rsidP="00BC5725">
      <w:pPr>
        <w:spacing w:line="360" w:lineRule="auto"/>
        <w:jc w:val="both"/>
        <w:rPr>
          <w:sz w:val="26"/>
          <w:szCs w:val="26"/>
        </w:rPr>
      </w:pPr>
      <w:r>
        <w:rPr>
          <w:sz w:val="26"/>
          <w:szCs w:val="26"/>
        </w:rPr>
        <w:tab/>
      </w:r>
      <w:r>
        <w:rPr>
          <w:sz w:val="26"/>
          <w:szCs w:val="26"/>
        </w:rPr>
        <w:tab/>
      </w:r>
      <w:r w:rsidR="00BC5725" w:rsidRPr="00507A03">
        <w:rPr>
          <w:sz w:val="26"/>
          <w:szCs w:val="26"/>
        </w:rPr>
        <w:t>+ Thông tư số 20/2018/TT-BGDĐT</w:t>
      </w:r>
      <w:r w:rsidR="00BC5725" w:rsidRPr="00753B67">
        <w:rPr>
          <w:i/>
          <w:sz w:val="26"/>
          <w:szCs w:val="26"/>
        </w:rPr>
        <w:t xml:space="preserve">, </w:t>
      </w:r>
      <w:r w:rsidR="00BC5725" w:rsidRPr="00753B67">
        <w:rPr>
          <w:rStyle w:val="Emphasis"/>
          <w:i w:val="0"/>
          <w:sz w:val="26"/>
          <w:szCs w:val="26"/>
        </w:rPr>
        <w:t>ngày 22 tháng 8 năm 2018</w:t>
      </w:r>
      <w:r w:rsidR="00BC5725" w:rsidRPr="00507A03">
        <w:rPr>
          <w:sz w:val="26"/>
          <w:szCs w:val="26"/>
        </w:rPr>
        <w:t xml:space="preserve"> của Bộ GD&amp; ĐT về chuẩn nghề nghiệp giáo viên </w:t>
      </w:r>
      <w:r w:rsidR="00BC5725" w:rsidRPr="00507A03">
        <w:rPr>
          <w:rStyle w:val="Strong"/>
          <w:b w:val="0"/>
          <w:sz w:val="26"/>
          <w:szCs w:val="26"/>
        </w:rPr>
        <w:t>cơ sở giáo dục phổ thông</w:t>
      </w:r>
      <w:r w:rsidR="00BC5725" w:rsidRPr="00507A03">
        <w:rPr>
          <w:b/>
          <w:sz w:val="26"/>
          <w:szCs w:val="26"/>
        </w:rPr>
        <w:t>.</w:t>
      </w:r>
    </w:p>
    <w:p w:rsidR="00BC5725" w:rsidRPr="00507A03" w:rsidRDefault="00BC5725" w:rsidP="00BC5725">
      <w:pPr>
        <w:spacing w:line="360" w:lineRule="auto"/>
        <w:jc w:val="both"/>
        <w:rPr>
          <w:sz w:val="26"/>
          <w:szCs w:val="26"/>
        </w:rPr>
      </w:pPr>
      <w:r w:rsidRPr="00507A03">
        <w:rPr>
          <w:sz w:val="26"/>
          <w:szCs w:val="26"/>
        </w:rPr>
        <w:tab/>
      </w:r>
      <w:r w:rsidRPr="00507A03">
        <w:rPr>
          <w:sz w:val="26"/>
          <w:szCs w:val="26"/>
        </w:rPr>
        <w:tab/>
        <w:t xml:space="preserve">+ Thông tư Số: 12/2011/TT-BGDĐT, </w:t>
      </w:r>
      <w:r w:rsidRPr="00507A03">
        <w:rPr>
          <w:iCs/>
          <w:sz w:val="26"/>
          <w:szCs w:val="26"/>
        </w:rPr>
        <w:t>ngày 28 tháng 3 năm 2011</w:t>
      </w:r>
      <w:r w:rsidRPr="00507A03">
        <w:rPr>
          <w:i/>
          <w:iCs/>
          <w:sz w:val="26"/>
          <w:szCs w:val="26"/>
        </w:rPr>
        <w:t xml:space="preserve"> </w:t>
      </w:r>
      <w:r w:rsidRPr="00507A03">
        <w:rPr>
          <w:sz w:val="26"/>
          <w:szCs w:val="26"/>
        </w:rPr>
        <w:t xml:space="preserve">của Bộ GD&amp; ĐT </w:t>
      </w:r>
      <w:bookmarkStart w:id="0" w:name="loai_1_name"/>
      <w:r w:rsidRPr="00507A03">
        <w:rPr>
          <w:sz w:val="26"/>
          <w:szCs w:val="26"/>
        </w:rPr>
        <w:t>Ban hành điều lệ trường trung học cơ sở, trường trung học phổ thông và trường phổ thông có nhiều cấp học</w:t>
      </w:r>
      <w:bookmarkEnd w:id="0"/>
      <w:r w:rsidRPr="00507A03">
        <w:rPr>
          <w:sz w:val="26"/>
          <w:szCs w:val="26"/>
        </w:rPr>
        <w:tab/>
      </w:r>
      <w:r w:rsidRPr="00507A03">
        <w:rPr>
          <w:sz w:val="26"/>
          <w:szCs w:val="26"/>
        </w:rPr>
        <w:tab/>
      </w:r>
    </w:p>
    <w:p w:rsidR="00BC5725" w:rsidRPr="00507A03" w:rsidRDefault="00BC5725" w:rsidP="00BC5725">
      <w:pPr>
        <w:spacing w:line="360" w:lineRule="auto"/>
        <w:ind w:firstLine="1440"/>
        <w:jc w:val="both"/>
        <w:rPr>
          <w:sz w:val="26"/>
          <w:szCs w:val="26"/>
        </w:rPr>
      </w:pPr>
      <w:r w:rsidRPr="00507A03">
        <w:rPr>
          <w:sz w:val="26"/>
          <w:szCs w:val="26"/>
        </w:rPr>
        <w:t xml:space="preserve">+ Thông tư 58/2011/TT-BGDĐT, </w:t>
      </w:r>
      <w:r w:rsidRPr="00507A03">
        <w:rPr>
          <w:iCs/>
          <w:sz w:val="26"/>
          <w:szCs w:val="26"/>
        </w:rPr>
        <w:t>ngày 12 tháng 12 năm 2011</w:t>
      </w:r>
      <w:r w:rsidRPr="00507A03">
        <w:rPr>
          <w:sz w:val="26"/>
          <w:szCs w:val="26"/>
        </w:rPr>
        <w:t xml:space="preserve"> của Bộ GD&amp; ĐT </w:t>
      </w:r>
      <w:r w:rsidRPr="00507A03">
        <w:rPr>
          <w:sz w:val="26"/>
          <w:szCs w:val="26"/>
          <w:lang w:val="vi-VN"/>
        </w:rPr>
        <w:t>ban hành quy chế đánh giá, xếp loại học sinh trung học cơ sở và học sinh trung học phổ thông</w:t>
      </w:r>
      <w:r w:rsidRPr="00507A03">
        <w:rPr>
          <w:sz w:val="26"/>
          <w:szCs w:val="26"/>
        </w:rPr>
        <w:tab/>
      </w:r>
      <w:r w:rsidRPr="00507A03">
        <w:rPr>
          <w:sz w:val="26"/>
          <w:szCs w:val="26"/>
        </w:rPr>
        <w:tab/>
      </w:r>
    </w:p>
    <w:p w:rsidR="00BC5725" w:rsidRPr="00507A03" w:rsidRDefault="00BC5725" w:rsidP="00BC5725">
      <w:pPr>
        <w:spacing w:line="360" w:lineRule="auto"/>
        <w:ind w:firstLine="1440"/>
        <w:jc w:val="both"/>
        <w:rPr>
          <w:sz w:val="26"/>
          <w:szCs w:val="26"/>
        </w:rPr>
      </w:pPr>
      <w:r w:rsidRPr="00507A03">
        <w:rPr>
          <w:sz w:val="26"/>
          <w:szCs w:val="26"/>
        </w:rPr>
        <w:t>+ Luật số 44/2009/QH12 ngày 25 tháng 11 năm 2009 của Quốc hội sửa đổi, bổ sung một số điều của Luật giáo dục, có hiệu lực kể từ ngày 01 tháng 7 năm 2010.</w:t>
      </w:r>
    </w:p>
    <w:p w:rsidR="00BC5725" w:rsidRPr="00507A03" w:rsidRDefault="00BC5725" w:rsidP="00BC5725">
      <w:pPr>
        <w:spacing w:line="360" w:lineRule="auto"/>
        <w:jc w:val="both"/>
        <w:rPr>
          <w:sz w:val="26"/>
          <w:szCs w:val="26"/>
        </w:rPr>
      </w:pPr>
      <w:r w:rsidRPr="00507A03">
        <w:rPr>
          <w:sz w:val="26"/>
          <w:szCs w:val="26"/>
        </w:rPr>
        <w:tab/>
      </w:r>
      <w:r w:rsidRPr="00507A03">
        <w:rPr>
          <w:sz w:val="26"/>
          <w:szCs w:val="26"/>
        </w:rPr>
        <w:tab/>
        <w:t>+ Văn bản 03/VBHN-BGĐDT ngày 23</w:t>
      </w:r>
      <w:r>
        <w:rPr>
          <w:sz w:val="26"/>
          <w:szCs w:val="26"/>
        </w:rPr>
        <w:t xml:space="preserve"> tháng </w:t>
      </w:r>
      <w:r w:rsidRPr="00507A03">
        <w:rPr>
          <w:sz w:val="26"/>
          <w:szCs w:val="26"/>
        </w:rPr>
        <w:t>6</w:t>
      </w:r>
      <w:r>
        <w:rPr>
          <w:sz w:val="26"/>
          <w:szCs w:val="26"/>
        </w:rPr>
        <w:t xml:space="preserve"> năm </w:t>
      </w:r>
      <w:r w:rsidRPr="00507A03">
        <w:rPr>
          <w:sz w:val="26"/>
          <w:szCs w:val="26"/>
        </w:rPr>
        <w:t>2017 của Bộ GD&amp; ĐT Ban hành quy định về chế độ làm việc đối với giáo viên phổ thông.</w:t>
      </w:r>
    </w:p>
    <w:p w:rsidR="00BC5725" w:rsidRPr="00507A03" w:rsidRDefault="00BC5725" w:rsidP="00BC5725">
      <w:pPr>
        <w:spacing w:line="360" w:lineRule="auto"/>
        <w:jc w:val="both"/>
        <w:rPr>
          <w:sz w:val="26"/>
          <w:szCs w:val="26"/>
        </w:rPr>
      </w:pPr>
      <w:r w:rsidRPr="00507A03">
        <w:rPr>
          <w:sz w:val="26"/>
          <w:szCs w:val="26"/>
        </w:rPr>
        <w:tab/>
      </w:r>
      <w:r w:rsidRPr="00507A03">
        <w:rPr>
          <w:sz w:val="26"/>
          <w:szCs w:val="26"/>
        </w:rPr>
        <w:tab/>
        <w:t>+ Quyết định 16/2008/QĐ-BGDĐT ng</w:t>
      </w:r>
      <w:r>
        <w:rPr>
          <w:sz w:val="26"/>
          <w:szCs w:val="26"/>
        </w:rPr>
        <w:t xml:space="preserve">ày 16 tháng 4 năm </w:t>
      </w:r>
      <w:r w:rsidRPr="00507A03">
        <w:rPr>
          <w:sz w:val="26"/>
          <w:szCs w:val="26"/>
        </w:rPr>
        <w:t>2008 của Bộ GD và ĐT Ban hành quy định về đạo đức nhà giáo.</w:t>
      </w:r>
    </w:p>
    <w:p w:rsidR="00BC5725" w:rsidRPr="00507A03" w:rsidRDefault="00BC5725" w:rsidP="00BC5725">
      <w:pPr>
        <w:spacing w:line="360" w:lineRule="auto"/>
        <w:jc w:val="both"/>
        <w:rPr>
          <w:sz w:val="26"/>
          <w:szCs w:val="26"/>
        </w:rPr>
      </w:pPr>
      <w:r w:rsidRPr="00507A03">
        <w:rPr>
          <w:sz w:val="26"/>
          <w:szCs w:val="26"/>
        </w:rPr>
        <w:tab/>
      </w:r>
      <w:r w:rsidRPr="00507A03">
        <w:rPr>
          <w:sz w:val="26"/>
          <w:szCs w:val="26"/>
        </w:rPr>
        <w:tab/>
        <w:t xml:space="preserve">+ </w:t>
      </w:r>
      <w:r w:rsidRPr="00507A03">
        <w:rPr>
          <w:rStyle w:val="Strong"/>
          <w:b w:val="0"/>
          <w:sz w:val="26"/>
          <w:szCs w:val="26"/>
        </w:rPr>
        <w:t>Luật viên chức năm 2010</w:t>
      </w:r>
      <w:r w:rsidRPr="00507A03">
        <w:rPr>
          <w:sz w:val="26"/>
          <w:szCs w:val="26"/>
        </w:rPr>
        <w:t xml:space="preserve"> số 58/2010/QH</w:t>
      </w:r>
      <w:r>
        <w:rPr>
          <w:sz w:val="26"/>
          <w:szCs w:val="26"/>
        </w:rPr>
        <w:t>12 do Quốc hội ban hành ngày 15 tháng 11năm 2</w:t>
      </w:r>
      <w:r w:rsidRPr="00507A03">
        <w:rPr>
          <w:sz w:val="26"/>
          <w:szCs w:val="26"/>
        </w:rPr>
        <w:t>010.</w:t>
      </w:r>
    </w:p>
    <w:p w:rsidR="00BC5725" w:rsidRPr="00507A03" w:rsidRDefault="00BC5725" w:rsidP="00BC5725">
      <w:pPr>
        <w:spacing w:line="360" w:lineRule="auto"/>
        <w:jc w:val="both"/>
        <w:rPr>
          <w:sz w:val="26"/>
          <w:szCs w:val="26"/>
        </w:rPr>
      </w:pPr>
      <w:r w:rsidRPr="00507A03">
        <w:rPr>
          <w:sz w:val="26"/>
          <w:szCs w:val="26"/>
        </w:rPr>
        <w:tab/>
      </w:r>
      <w:r w:rsidRPr="00507A03">
        <w:rPr>
          <w:sz w:val="26"/>
          <w:szCs w:val="26"/>
        </w:rPr>
        <w:tab/>
        <w:t xml:space="preserve">+ Thông tư số 43/2012/TT-BGDĐT ngày 26 tháng 11 năm 2012 của Bộ Giáo  dục và Đào tạo về việc ban hành Điều lệ hội thi giáo viên </w:t>
      </w:r>
      <w:r>
        <w:rPr>
          <w:sz w:val="26"/>
          <w:szCs w:val="26"/>
        </w:rPr>
        <w:t>chủ nhiệm lớp</w:t>
      </w:r>
      <w:r w:rsidRPr="00507A03">
        <w:rPr>
          <w:sz w:val="26"/>
          <w:szCs w:val="26"/>
        </w:rPr>
        <w:t xml:space="preserve"> giỏi các cấp học phổ thông và giáo dục thường xuyên;</w:t>
      </w:r>
    </w:p>
    <w:p w:rsidR="00BC5725" w:rsidRPr="00507A03" w:rsidRDefault="00BC5725" w:rsidP="00BC5725">
      <w:pPr>
        <w:spacing w:line="360" w:lineRule="auto"/>
        <w:jc w:val="both"/>
        <w:rPr>
          <w:sz w:val="26"/>
          <w:szCs w:val="26"/>
        </w:rPr>
      </w:pPr>
      <w:r w:rsidRPr="00507A03">
        <w:rPr>
          <w:sz w:val="26"/>
          <w:szCs w:val="26"/>
        </w:rPr>
        <w:lastRenderedPageBreak/>
        <w:tab/>
      </w:r>
      <w:r w:rsidRPr="00507A03">
        <w:rPr>
          <w:sz w:val="26"/>
          <w:szCs w:val="26"/>
        </w:rPr>
        <w:tab/>
        <w:t>+Thông tư số 21/2010/TT-BGDĐT ngày 20 tháng 7 năm 2010 của Bộ Giáo  dục và Đào tạo về việc ban hành Điều lệ hội thi giáo viên dạy giỏi các cấp học phổ thông và giáo dục thường xuyên;</w:t>
      </w:r>
    </w:p>
    <w:p w:rsidR="00BC5725" w:rsidRPr="00507A03" w:rsidRDefault="00BC5725" w:rsidP="00BC5725">
      <w:pPr>
        <w:spacing w:line="360" w:lineRule="auto"/>
        <w:jc w:val="both"/>
        <w:rPr>
          <w:sz w:val="26"/>
          <w:szCs w:val="26"/>
        </w:rPr>
      </w:pPr>
      <w:r w:rsidRPr="00507A03">
        <w:rPr>
          <w:sz w:val="26"/>
          <w:szCs w:val="26"/>
        </w:rPr>
        <w:tab/>
      </w:r>
      <w:r w:rsidRPr="00507A03">
        <w:rPr>
          <w:sz w:val="26"/>
          <w:szCs w:val="26"/>
        </w:rPr>
        <w:tab/>
        <w:t>+ Các kiến thức về đổi mới phương pháp dạy học.</w:t>
      </w:r>
    </w:p>
    <w:p w:rsidR="00BC5725" w:rsidRPr="00507A03" w:rsidRDefault="00BC5725" w:rsidP="00BC5725">
      <w:pPr>
        <w:spacing w:line="360" w:lineRule="auto"/>
        <w:jc w:val="both"/>
        <w:rPr>
          <w:sz w:val="26"/>
          <w:szCs w:val="26"/>
        </w:rPr>
      </w:pPr>
      <w:r w:rsidRPr="00507A03">
        <w:rPr>
          <w:sz w:val="26"/>
          <w:szCs w:val="26"/>
        </w:rPr>
        <w:tab/>
      </w:r>
      <w:r w:rsidRPr="00507A03">
        <w:rPr>
          <w:sz w:val="26"/>
          <w:szCs w:val="26"/>
        </w:rPr>
        <w:tab/>
        <w:t>+ Các kiến thức về CNTT ứng dụng trong công tác.</w:t>
      </w:r>
    </w:p>
    <w:p w:rsidR="001826D8" w:rsidRPr="002C634E" w:rsidRDefault="00BC5725" w:rsidP="00BC5725">
      <w:pPr>
        <w:spacing w:line="360" w:lineRule="auto"/>
        <w:jc w:val="both"/>
        <w:rPr>
          <w:sz w:val="26"/>
          <w:szCs w:val="26"/>
        </w:rPr>
      </w:pPr>
      <w:r w:rsidRPr="00507A03">
        <w:rPr>
          <w:sz w:val="26"/>
          <w:szCs w:val="26"/>
        </w:rPr>
        <w:tab/>
      </w:r>
      <w:r w:rsidR="002C634E">
        <w:rPr>
          <w:sz w:val="26"/>
          <w:szCs w:val="26"/>
        </w:rPr>
        <w:tab/>
      </w:r>
      <w:r w:rsidR="001826D8" w:rsidRPr="002C634E">
        <w:rPr>
          <w:b/>
          <w:sz w:val="26"/>
          <w:szCs w:val="26"/>
        </w:rPr>
        <w:t>2. Phần thi thực hành tiết dạy</w:t>
      </w:r>
      <w:r w:rsidR="001826D8" w:rsidRPr="002C634E">
        <w:rPr>
          <w:sz w:val="26"/>
          <w:szCs w:val="26"/>
        </w:rPr>
        <w:t>:</w:t>
      </w:r>
      <w:r w:rsidR="008343CB" w:rsidRPr="002C634E">
        <w:rPr>
          <w:sz w:val="26"/>
          <w:szCs w:val="26"/>
        </w:rPr>
        <w:t xml:space="preserve"> thang điểm 20.</w:t>
      </w:r>
    </w:p>
    <w:p w:rsidR="00165304" w:rsidRPr="002C634E" w:rsidRDefault="001826D8" w:rsidP="002C634E">
      <w:pPr>
        <w:spacing w:line="360" w:lineRule="auto"/>
        <w:jc w:val="both"/>
        <w:rPr>
          <w:sz w:val="26"/>
          <w:szCs w:val="26"/>
        </w:rPr>
      </w:pPr>
      <w:r w:rsidRPr="002C634E">
        <w:rPr>
          <w:sz w:val="26"/>
          <w:szCs w:val="26"/>
        </w:rPr>
        <w:tab/>
        <w:t>- Mỗi giáo viên sẽ thực hiện 01 tiết dạy thể hiện sự vận dụng phương pháp mới trong giảng dạy.</w:t>
      </w:r>
      <w:r w:rsidR="00165304" w:rsidRPr="002C634E">
        <w:rPr>
          <w:sz w:val="26"/>
          <w:szCs w:val="26"/>
        </w:rPr>
        <w:t xml:space="preserve"> Nếu tiết dạy chỉ được đánh giá xếp loại Khá thì giáo viên được dạy thêm 01 tiết dạy khác </w:t>
      </w:r>
      <w:r w:rsidR="008343CB" w:rsidRPr="002C634E">
        <w:rPr>
          <w:sz w:val="26"/>
          <w:szCs w:val="26"/>
        </w:rPr>
        <w:t>để làm cơ sở đánh giá</w:t>
      </w:r>
      <w:r w:rsidR="00FF41CC">
        <w:rPr>
          <w:sz w:val="26"/>
          <w:szCs w:val="26"/>
        </w:rPr>
        <w:t>. Các tiết dạy</w:t>
      </w:r>
      <w:r w:rsidR="00165304" w:rsidRPr="002C634E">
        <w:rPr>
          <w:sz w:val="26"/>
          <w:szCs w:val="26"/>
        </w:rPr>
        <w:t xml:space="preserve"> </w:t>
      </w:r>
      <w:r w:rsidR="00250E4D">
        <w:rPr>
          <w:sz w:val="26"/>
          <w:szCs w:val="26"/>
        </w:rPr>
        <w:t xml:space="preserve">của giáo viên dự thi </w:t>
      </w:r>
      <w:r w:rsidR="00165304" w:rsidRPr="002C634E">
        <w:rPr>
          <w:sz w:val="26"/>
          <w:szCs w:val="26"/>
        </w:rPr>
        <w:t>do Ban tổ chức lựa chọn</w:t>
      </w:r>
      <w:r w:rsidR="00FF41CC">
        <w:rPr>
          <w:sz w:val="26"/>
          <w:szCs w:val="26"/>
        </w:rPr>
        <w:t>.</w:t>
      </w:r>
    </w:p>
    <w:p w:rsidR="001826D8" w:rsidRPr="00495387" w:rsidRDefault="001826D8" w:rsidP="002C634E">
      <w:pPr>
        <w:spacing w:line="360" w:lineRule="auto"/>
        <w:jc w:val="both"/>
        <w:rPr>
          <w:sz w:val="26"/>
          <w:szCs w:val="26"/>
        </w:rPr>
      </w:pPr>
      <w:r w:rsidRPr="00495387">
        <w:rPr>
          <w:sz w:val="26"/>
          <w:szCs w:val="26"/>
        </w:rPr>
        <w:tab/>
        <w:t xml:space="preserve">- Tiết dạy được đánh giá theo các tiêu chí của phiếu đánh giá dự giờ </w:t>
      </w:r>
      <w:r w:rsidR="00304EF6" w:rsidRPr="00495387">
        <w:rPr>
          <w:sz w:val="26"/>
          <w:szCs w:val="26"/>
        </w:rPr>
        <w:t>Giáo viên</w:t>
      </w:r>
      <w:r w:rsidRPr="00495387">
        <w:rPr>
          <w:sz w:val="26"/>
          <w:szCs w:val="26"/>
        </w:rPr>
        <w:t xml:space="preserve"> trung học </w:t>
      </w:r>
      <w:r w:rsidR="00304EF6" w:rsidRPr="00495387">
        <w:rPr>
          <w:sz w:val="26"/>
          <w:szCs w:val="26"/>
        </w:rPr>
        <w:t xml:space="preserve"> của Sở giáo dục và Đào tạo </w:t>
      </w:r>
      <w:r w:rsidR="001F5E81" w:rsidRPr="00495387">
        <w:rPr>
          <w:sz w:val="26"/>
          <w:szCs w:val="26"/>
        </w:rPr>
        <w:t xml:space="preserve">TP. HCM </w:t>
      </w:r>
      <w:r w:rsidR="00304EF6" w:rsidRPr="00495387">
        <w:rPr>
          <w:sz w:val="26"/>
          <w:szCs w:val="26"/>
        </w:rPr>
        <w:t>áp dụng từ năm học 2015-2016</w:t>
      </w:r>
      <w:r w:rsidR="001F5E81" w:rsidRPr="00495387">
        <w:rPr>
          <w:sz w:val="26"/>
          <w:szCs w:val="26"/>
        </w:rPr>
        <w:t xml:space="preserve">( </w:t>
      </w:r>
      <w:r w:rsidR="00304EF6" w:rsidRPr="00495387">
        <w:rPr>
          <w:sz w:val="26"/>
          <w:szCs w:val="26"/>
        </w:rPr>
        <w:t>biểu điểm 100)</w:t>
      </w:r>
      <w:r w:rsidR="00727703" w:rsidRPr="00495387">
        <w:rPr>
          <w:sz w:val="26"/>
          <w:szCs w:val="26"/>
        </w:rPr>
        <w:t>.</w:t>
      </w:r>
    </w:p>
    <w:p w:rsidR="006D316B" w:rsidRPr="002C634E" w:rsidRDefault="002F2A3D" w:rsidP="002C634E">
      <w:pPr>
        <w:spacing w:line="360" w:lineRule="auto"/>
        <w:jc w:val="both"/>
        <w:rPr>
          <w:b/>
          <w:sz w:val="26"/>
          <w:szCs w:val="26"/>
        </w:rPr>
      </w:pPr>
      <w:r w:rsidRPr="002C634E">
        <w:rPr>
          <w:sz w:val="26"/>
          <w:szCs w:val="26"/>
        </w:rPr>
        <w:tab/>
      </w:r>
      <w:r w:rsidR="006D316B" w:rsidRPr="002C634E">
        <w:rPr>
          <w:b/>
          <w:sz w:val="26"/>
          <w:szCs w:val="26"/>
        </w:rPr>
        <w:t>III. Đối tượng, số lượng và điều kiện đăng ký dự thi</w:t>
      </w:r>
      <w:r w:rsidR="00BB15DD" w:rsidRPr="002C634E">
        <w:rPr>
          <w:b/>
          <w:sz w:val="26"/>
          <w:szCs w:val="26"/>
        </w:rPr>
        <w:t xml:space="preserve"> </w:t>
      </w:r>
    </w:p>
    <w:p w:rsidR="006D316B" w:rsidRPr="002C634E" w:rsidRDefault="002C634E" w:rsidP="002C634E">
      <w:pPr>
        <w:spacing w:line="360" w:lineRule="auto"/>
        <w:jc w:val="both"/>
        <w:rPr>
          <w:b/>
          <w:sz w:val="26"/>
          <w:szCs w:val="26"/>
        </w:rPr>
      </w:pPr>
      <w:r>
        <w:rPr>
          <w:sz w:val="26"/>
          <w:szCs w:val="26"/>
        </w:rPr>
        <w:tab/>
      </w:r>
      <w:r w:rsidRPr="002C634E">
        <w:rPr>
          <w:b/>
          <w:sz w:val="26"/>
          <w:szCs w:val="26"/>
        </w:rPr>
        <w:t xml:space="preserve">1. </w:t>
      </w:r>
      <w:r w:rsidR="008343CB" w:rsidRPr="002C634E">
        <w:rPr>
          <w:b/>
          <w:sz w:val="26"/>
          <w:szCs w:val="26"/>
        </w:rPr>
        <w:t>Đối tượng dự thi:</w:t>
      </w:r>
    </w:p>
    <w:p w:rsidR="006D316B" w:rsidRPr="002C634E" w:rsidRDefault="002C634E" w:rsidP="002C634E">
      <w:pPr>
        <w:spacing w:line="360" w:lineRule="auto"/>
        <w:jc w:val="both"/>
        <w:rPr>
          <w:sz w:val="26"/>
          <w:szCs w:val="26"/>
        </w:rPr>
      </w:pPr>
      <w:r>
        <w:rPr>
          <w:sz w:val="26"/>
          <w:szCs w:val="26"/>
        </w:rPr>
        <w:tab/>
        <w:t xml:space="preserve">- </w:t>
      </w:r>
      <w:r w:rsidR="006D316B" w:rsidRPr="002C634E">
        <w:rPr>
          <w:sz w:val="26"/>
          <w:szCs w:val="26"/>
        </w:rPr>
        <w:t>Tham dự hội thi cấp trường là giáo viên đang trực ti</w:t>
      </w:r>
      <w:r w:rsidR="00BB15DD" w:rsidRPr="002C634E">
        <w:rPr>
          <w:sz w:val="26"/>
          <w:szCs w:val="26"/>
        </w:rPr>
        <w:t>ếp giảng dạy tại trường</w:t>
      </w:r>
      <w:r w:rsidR="008343CB" w:rsidRPr="002C634E">
        <w:rPr>
          <w:sz w:val="26"/>
          <w:szCs w:val="26"/>
        </w:rPr>
        <w:t xml:space="preserve"> </w:t>
      </w:r>
      <w:r w:rsidR="006D316B" w:rsidRPr="002C634E">
        <w:rPr>
          <w:sz w:val="26"/>
          <w:szCs w:val="26"/>
        </w:rPr>
        <w:t xml:space="preserve">THCS </w:t>
      </w:r>
      <w:r w:rsidR="008B22B1" w:rsidRPr="002C634E">
        <w:rPr>
          <w:sz w:val="26"/>
          <w:szCs w:val="26"/>
        </w:rPr>
        <w:t>Qui Đức</w:t>
      </w:r>
      <w:r w:rsidR="006D316B" w:rsidRPr="002C634E">
        <w:rPr>
          <w:sz w:val="26"/>
          <w:szCs w:val="26"/>
        </w:rPr>
        <w:t xml:space="preserve">. </w:t>
      </w:r>
    </w:p>
    <w:p w:rsidR="006D316B" w:rsidRPr="002C634E" w:rsidRDefault="002C634E" w:rsidP="002C634E">
      <w:pPr>
        <w:spacing w:line="360" w:lineRule="auto"/>
        <w:jc w:val="both"/>
        <w:rPr>
          <w:b/>
          <w:sz w:val="26"/>
          <w:szCs w:val="26"/>
        </w:rPr>
      </w:pPr>
      <w:r>
        <w:rPr>
          <w:sz w:val="26"/>
          <w:szCs w:val="26"/>
        </w:rPr>
        <w:tab/>
      </w:r>
      <w:r w:rsidRPr="002C634E">
        <w:rPr>
          <w:b/>
          <w:sz w:val="26"/>
          <w:szCs w:val="26"/>
        </w:rPr>
        <w:t xml:space="preserve">2. </w:t>
      </w:r>
      <w:r w:rsidR="006D316B" w:rsidRPr="002C634E">
        <w:rPr>
          <w:b/>
          <w:sz w:val="26"/>
          <w:szCs w:val="26"/>
        </w:rPr>
        <w:t>Điều kiện dự thi:</w:t>
      </w:r>
    </w:p>
    <w:p w:rsidR="00FC5F4B" w:rsidRPr="002C634E" w:rsidRDefault="002C634E" w:rsidP="002C634E">
      <w:pPr>
        <w:spacing w:line="360" w:lineRule="auto"/>
        <w:jc w:val="both"/>
        <w:rPr>
          <w:sz w:val="26"/>
          <w:szCs w:val="26"/>
        </w:rPr>
      </w:pPr>
      <w:r>
        <w:rPr>
          <w:sz w:val="26"/>
          <w:szCs w:val="26"/>
        </w:rPr>
        <w:tab/>
        <w:t xml:space="preserve">- </w:t>
      </w:r>
      <w:r w:rsidR="006D316B" w:rsidRPr="002C634E">
        <w:rPr>
          <w:sz w:val="26"/>
          <w:szCs w:val="26"/>
        </w:rPr>
        <w:t>Giáo viên tham gia dự thi phải đạt chuẩn trình độ đào tạo trở lên; có thời gian giảng dạy liên tục từ 3 năm trở lên; có phẩm chất đạo đức tốt; có năng lực chuyên môn và năng lực tổ chức, quản lý lớp học được học sinh và đồng nghiệp đánh giá cao, được lãnh đạo nhà trường xác nhận; đối với giáo viên giảng dạy nhiều năm phải được đánh giá, xếp loại khá trở lên theo Chuẩn nghề nghiệp giáo viên THCS của năm học trước đó.</w:t>
      </w:r>
      <w:r w:rsidR="006D53D3" w:rsidRPr="002C634E">
        <w:rPr>
          <w:sz w:val="26"/>
          <w:szCs w:val="26"/>
        </w:rPr>
        <w:t xml:space="preserve"> </w:t>
      </w:r>
    </w:p>
    <w:p w:rsidR="006D316B" w:rsidRPr="002C634E" w:rsidRDefault="002C634E" w:rsidP="002C634E">
      <w:pPr>
        <w:spacing w:line="360" w:lineRule="auto"/>
        <w:jc w:val="both"/>
        <w:rPr>
          <w:sz w:val="26"/>
          <w:szCs w:val="26"/>
        </w:rPr>
      </w:pPr>
      <w:r>
        <w:rPr>
          <w:sz w:val="26"/>
          <w:szCs w:val="26"/>
        </w:rPr>
        <w:tab/>
        <w:t xml:space="preserve">- </w:t>
      </w:r>
      <w:r w:rsidR="006D316B" w:rsidRPr="002C634E">
        <w:rPr>
          <w:sz w:val="26"/>
          <w:szCs w:val="26"/>
        </w:rPr>
        <w:t xml:space="preserve">Kể từ đầu năm học diễn ra hội thi đến khi hội thi kết thúc, người dự thi không không vi phạm kỷ luật </w:t>
      </w:r>
    </w:p>
    <w:p w:rsidR="006D316B" w:rsidRPr="002C634E" w:rsidRDefault="002C634E" w:rsidP="002C634E">
      <w:pPr>
        <w:spacing w:line="360" w:lineRule="auto"/>
        <w:jc w:val="both"/>
        <w:rPr>
          <w:b/>
          <w:sz w:val="26"/>
          <w:szCs w:val="26"/>
        </w:rPr>
      </w:pPr>
      <w:r>
        <w:rPr>
          <w:sz w:val="26"/>
          <w:szCs w:val="26"/>
        </w:rPr>
        <w:tab/>
      </w:r>
      <w:r w:rsidRPr="002C634E">
        <w:rPr>
          <w:b/>
          <w:sz w:val="26"/>
          <w:szCs w:val="26"/>
        </w:rPr>
        <w:t xml:space="preserve">3. </w:t>
      </w:r>
      <w:r w:rsidR="006D316B" w:rsidRPr="002C634E">
        <w:rPr>
          <w:b/>
          <w:sz w:val="26"/>
          <w:szCs w:val="26"/>
        </w:rPr>
        <w:t>Số lượng dự thi:</w:t>
      </w:r>
    </w:p>
    <w:p w:rsidR="006D316B" w:rsidRPr="002C634E" w:rsidRDefault="002C634E" w:rsidP="002C634E">
      <w:pPr>
        <w:spacing w:line="360" w:lineRule="auto"/>
        <w:jc w:val="both"/>
        <w:rPr>
          <w:sz w:val="26"/>
          <w:szCs w:val="26"/>
        </w:rPr>
      </w:pPr>
      <w:r>
        <w:rPr>
          <w:sz w:val="26"/>
          <w:szCs w:val="26"/>
        </w:rPr>
        <w:tab/>
        <w:t xml:space="preserve">- </w:t>
      </w:r>
      <w:r w:rsidR="006D316B" w:rsidRPr="002C634E">
        <w:rPr>
          <w:sz w:val="26"/>
          <w:szCs w:val="26"/>
        </w:rPr>
        <w:t>Không hạn chế về số lượng đăng ký dự thi nhưng phải đảm bảo đúng đối tượng và điều kiện dự thi.</w:t>
      </w:r>
    </w:p>
    <w:p w:rsidR="0079170A" w:rsidRPr="002C634E" w:rsidRDefault="002C634E" w:rsidP="002C634E">
      <w:pPr>
        <w:spacing w:line="360" w:lineRule="auto"/>
        <w:jc w:val="both"/>
        <w:rPr>
          <w:b/>
          <w:sz w:val="26"/>
          <w:szCs w:val="26"/>
        </w:rPr>
      </w:pPr>
      <w:r>
        <w:rPr>
          <w:sz w:val="26"/>
          <w:szCs w:val="26"/>
        </w:rPr>
        <w:tab/>
      </w:r>
      <w:r w:rsidR="0079170A" w:rsidRPr="002C634E">
        <w:rPr>
          <w:b/>
          <w:sz w:val="26"/>
          <w:szCs w:val="26"/>
        </w:rPr>
        <w:t>IV. Thời gian tổ chức</w:t>
      </w:r>
    </w:p>
    <w:p w:rsidR="0079170A" w:rsidRPr="002C634E" w:rsidRDefault="002C634E" w:rsidP="002C634E">
      <w:pPr>
        <w:spacing w:line="360" w:lineRule="auto"/>
        <w:jc w:val="both"/>
        <w:rPr>
          <w:sz w:val="26"/>
          <w:szCs w:val="26"/>
        </w:rPr>
      </w:pPr>
      <w:r>
        <w:rPr>
          <w:sz w:val="26"/>
          <w:szCs w:val="26"/>
        </w:rPr>
        <w:tab/>
      </w:r>
      <w:r w:rsidR="0079170A" w:rsidRPr="002C634E">
        <w:rPr>
          <w:sz w:val="26"/>
          <w:szCs w:val="26"/>
        </w:rPr>
        <w:t>- Thi kiểm tra năng lực</w:t>
      </w:r>
      <w:r w:rsidR="00E63D00" w:rsidRPr="002C634E">
        <w:rPr>
          <w:sz w:val="26"/>
          <w:szCs w:val="26"/>
        </w:rPr>
        <w:t xml:space="preserve">: </w:t>
      </w:r>
      <w:r w:rsidR="00E62EA3">
        <w:rPr>
          <w:sz w:val="26"/>
          <w:szCs w:val="26"/>
        </w:rPr>
        <w:t>14</w:t>
      </w:r>
      <w:r w:rsidR="00E63D00" w:rsidRPr="002C634E">
        <w:rPr>
          <w:sz w:val="26"/>
          <w:szCs w:val="26"/>
        </w:rPr>
        <w:t>h00,</w:t>
      </w:r>
      <w:r w:rsidR="008331FF">
        <w:rPr>
          <w:sz w:val="26"/>
          <w:szCs w:val="26"/>
        </w:rPr>
        <w:t xml:space="preserve"> ngày </w:t>
      </w:r>
      <w:r w:rsidR="00E62EA3">
        <w:rPr>
          <w:sz w:val="26"/>
          <w:szCs w:val="26"/>
        </w:rPr>
        <w:t>12</w:t>
      </w:r>
      <w:r w:rsidR="00086387" w:rsidRPr="002C634E">
        <w:rPr>
          <w:sz w:val="26"/>
          <w:szCs w:val="26"/>
        </w:rPr>
        <w:t xml:space="preserve"> tháng 1</w:t>
      </w:r>
      <w:r w:rsidR="0088591C" w:rsidRPr="002C634E">
        <w:rPr>
          <w:sz w:val="26"/>
          <w:szCs w:val="26"/>
        </w:rPr>
        <w:t>0</w:t>
      </w:r>
      <w:r w:rsidR="00086387" w:rsidRPr="002C634E">
        <w:rPr>
          <w:sz w:val="26"/>
          <w:szCs w:val="26"/>
        </w:rPr>
        <w:t xml:space="preserve"> năm 201</w:t>
      </w:r>
      <w:r w:rsidR="00474719">
        <w:rPr>
          <w:sz w:val="26"/>
          <w:szCs w:val="26"/>
        </w:rPr>
        <w:t>9</w:t>
      </w:r>
      <w:r w:rsidR="0079170A" w:rsidRPr="002C634E">
        <w:rPr>
          <w:sz w:val="26"/>
          <w:szCs w:val="26"/>
        </w:rPr>
        <w:t>.</w:t>
      </w:r>
    </w:p>
    <w:p w:rsidR="0079170A" w:rsidRDefault="002C634E" w:rsidP="002C634E">
      <w:pPr>
        <w:spacing w:line="360" w:lineRule="auto"/>
        <w:jc w:val="both"/>
        <w:rPr>
          <w:sz w:val="26"/>
          <w:szCs w:val="26"/>
        </w:rPr>
      </w:pPr>
      <w:r>
        <w:rPr>
          <w:sz w:val="26"/>
          <w:szCs w:val="26"/>
        </w:rPr>
        <w:tab/>
      </w:r>
      <w:r w:rsidR="0079170A" w:rsidRPr="002C634E">
        <w:rPr>
          <w:sz w:val="26"/>
          <w:szCs w:val="26"/>
        </w:rPr>
        <w:t xml:space="preserve">- Thi thực hành </w:t>
      </w:r>
      <w:r w:rsidR="00536F3F">
        <w:rPr>
          <w:sz w:val="26"/>
          <w:szCs w:val="26"/>
        </w:rPr>
        <w:t>tiết dạy: từ 2</w:t>
      </w:r>
      <w:r w:rsidR="00E62EA3">
        <w:rPr>
          <w:sz w:val="26"/>
          <w:szCs w:val="26"/>
        </w:rPr>
        <w:t>1</w:t>
      </w:r>
      <w:r w:rsidR="0079170A" w:rsidRPr="002C634E">
        <w:rPr>
          <w:sz w:val="26"/>
          <w:szCs w:val="26"/>
        </w:rPr>
        <w:t>/1</w:t>
      </w:r>
      <w:r w:rsidR="0088591C" w:rsidRPr="002C634E">
        <w:rPr>
          <w:sz w:val="26"/>
          <w:szCs w:val="26"/>
        </w:rPr>
        <w:t>0/201</w:t>
      </w:r>
      <w:r w:rsidR="00E62EA3">
        <w:rPr>
          <w:sz w:val="26"/>
          <w:szCs w:val="26"/>
        </w:rPr>
        <w:t>9</w:t>
      </w:r>
      <w:r w:rsidR="00536F3F">
        <w:rPr>
          <w:sz w:val="26"/>
          <w:szCs w:val="26"/>
        </w:rPr>
        <w:t xml:space="preserve"> đến </w:t>
      </w:r>
      <w:r w:rsidR="00E62EA3">
        <w:rPr>
          <w:sz w:val="26"/>
          <w:szCs w:val="26"/>
        </w:rPr>
        <w:t>02</w:t>
      </w:r>
      <w:r w:rsidR="008331FF">
        <w:rPr>
          <w:sz w:val="26"/>
          <w:szCs w:val="26"/>
        </w:rPr>
        <w:t>/11/201</w:t>
      </w:r>
      <w:r w:rsidR="00E62EA3">
        <w:rPr>
          <w:sz w:val="26"/>
          <w:szCs w:val="26"/>
        </w:rPr>
        <w:t>9</w:t>
      </w:r>
      <w:r w:rsidR="0079170A" w:rsidRPr="002C634E">
        <w:rPr>
          <w:sz w:val="26"/>
          <w:szCs w:val="26"/>
        </w:rPr>
        <w:t xml:space="preserve">, bài dạy của tuần </w:t>
      </w:r>
      <w:r w:rsidR="00E63D00" w:rsidRPr="002C634E">
        <w:rPr>
          <w:sz w:val="26"/>
          <w:szCs w:val="26"/>
        </w:rPr>
        <w:t>1</w:t>
      </w:r>
      <w:r w:rsidR="00211442">
        <w:rPr>
          <w:sz w:val="26"/>
          <w:szCs w:val="26"/>
        </w:rPr>
        <w:t>0</w:t>
      </w:r>
      <w:r w:rsidR="00E63D00" w:rsidRPr="002C634E">
        <w:rPr>
          <w:sz w:val="26"/>
          <w:szCs w:val="26"/>
        </w:rPr>
        <w:t>, 1</w:t>
      </w:r>
      <w:r w:rsidR="00211442">
        <w:rPr>
          <w:sz w:val="26"/>
          <w:szCs w:val="26"/>
        </w:rPr>
        <w:t>1</w:t>
      </w:r>
      <w:r w:rsidR="00E55674">
        <w:rPr>
          <w:sz w:val="26"/>
          <w:szCs w:val="26"/>
        </w:rPr>
        <w:t xml:space="preserve"> </w:t>
      </w:r>
      <w:r w:rsidR="0079170A" w:rsidRPr="002C634E">
        <w:rPr>
          <w:sz w:val="26"/>
          <w:szCs w:val="26"/>
        </w:rPr>
        <w:t xml:space="preserve">theo </w:t>
      </w:r>
      <w:r w:rsidR="00E55674">
        <w:rPr>
          <w:sz w:val="26"/>
          <w:szCs w:val="26"/>
        </w:rPr>
        <w:t>kế hoạch giảng dạy</w:t>
      </w:r>
      <w:r w:rsidR="0079170A" w:rsidRPr="002C634E">
        <w:rPr>
          <w:sz w:val="26"/>
          <w:szCs w:val="26"/>
        </w:rPr>
        <w:t xml:space="preserve"> (</w:t>
      </w:r>
      <w:r w:rsidR="00517C3E">
        <w:rPr>
          <w:sz w:val="26"/>
          <w:szCs w:val="26"/>
        </w:rPr>
        <w:t>theo lịch của BTC</w:t>
      </w:r>
      <w:r w:rsidR="0079170A" w:rsidRPr="002C634E">
        <w:rPr>
          <w:sz w:val="26"/>
          <w:szCs w:val="26"/>
        </w:rPr>
        <w:t>).</w:t>
      </w:r>
    </w:p>
    <w:p w:rsidR="00100867" w:rsidRPr="002C634E" w:rsidRDefault="00100867" w:rsidP="002C634E">
      <w:pPr>
        <w:spacing w:line="360" w:lineRule="auto"/>
        <w:jc w:val="both"/>
        <w:rPr>
          <w:sz w:val="26"/>
          <w:szCs w:val="26"/>
        </w:rPr>
      </w:pPr>
      <w:r>
        <w:rPr>
          <w:sz w:val="26"/>
          <w:szCs w:val="26"/>
        </w:rPr>
        <w:lastRenderedPageBreak/>
        <w:tab/>
        <w:t>- Nộp SKKN hoặc đề cương SKK</w:t>
      </w:r>
      <w:r w:rsidR="00C23C75">
        <w:rPr>
          <w:sz w:val="26"/>
          <w:szCs w:val="26"/>
        </w:rPr>
        <w:t>N: ngày 30/10/2019</w:t>
      </w:r>
      <w:r>
        <w:rPr>
          <w:sz w:val="26"/>
          <w:szCs w:val="26"/>
        </w:rPr>
        <w:t>.</w:t>
      </w:r>
    </w:p>
    <w:p w:rsidR="0079170A" w:rsidRPr="002C634E" w:rsidRDefault="002C634E" w:rsidP="002C634E">
      <w:pPr>
        <w:spacing w:line="360" w:lineRule="auto"/>
        <w:jc w:val="both"/>
        <w:rPr>
          <w:b/>
          <w:sz w:val="26"/>
          <w:szCs w:val="26"/>
        </w:rPr>
      </w:pPr>
      <w:r>
        <w:rPr>
          <w:sz w:val="26"/>
          <w:szCs w:val="26"/>
        </w:rPr>
        <w:tab/>
      </w:r>
      <w:r w:rsidRPr="002C634E">
        <w:rPr>
          <w:b/>
          <w:sz w:val="26"/>
          <w:szCs w:val="26"/>
        </w:rPr>
        <w:t>V</w:t>
      </w:r>
      <w:r w:rsidR="0079170A" w:rsidRPr="002C634E">
        <w:rPr>
          <w:b/>
          <w:sz w:val="26"/>
          <w:szCs w:val="26"/>
        </w:rPr>
        <w:t>. Ban tổ chức - Ban giám khảo</w:t>
      </w:r>
    </w:p>
    <w:p w:rsidR="0079170A" w:rsidRPr="002C634E" w:rsidRDefault="002C634E" w:rsidP="002C634E">
      <w:pPr>
        <w:spacing w:line="360" w:lineRule="auto"/>
        <w:jc w:val="both"/>
        <w:rPr>
          <w:b/>
          <w:sz w:val="26"/>
          <w:szCs w:val="26"/>
        </w:rPr>
      </w:pPr>
      <w:r>
        <w:rPr>
          <w:sz w:val="26"/>
          <w:szCs w:val="26"/>
        </w:rPr>
        <w:tab/>
      </w:r>
      <w:r w:rsidRPr="002C634E">
        <w:rPr>
          <w:b/>
          <w:sz w:val="26"/>
          <w:szCs w:val="26"/>
        </w:rPr>
        <w:t>1</w:t>
      </w:r>
      <w:r w:rsidR="0079170A" w:rsidRPr="002C634E">
        <w:rPr>
          <w:b/>
          <w:sz w:val="26"/>
          <w:szCs w:val="26"/>
        </w:rPr>
        <w:t>. Ban tổ chức:</w:t>
      </w:r>
    </w:p>
    <w:p w:rsidR="0079170A" w:rsidRPr="002C634E" w:rsidRDefault="0079170A" w:rsidP="002C634E">
      <w:pPr>
        <w:spacing w:line="360" w:lineRule="auto"/>
        <w:jc w:val="both"/>
        <w:rPr>
          <w:sz w:val="26"/>
          <w:szCs w:val="26"/>
        </w:rPr>
      </w:pPr>
      <w:r w:rsidRPr="002C634E">
        <w:rPr>
          <w:sz w:val="26"/>
          <w:szCs w:val="26"/>
        </w:rPr>
        <w:tab/>
        <w:t>Thầy Trần Văn Mười – Hiệu trưởng:                    Trưởng ban</w:t>
      </w:r>
    </w:p>
    <w:p w:rsidR="0079170A" w:rsidRPr="002C634E" w:rsidRDefault="0079170A" w:rsidP="002C634E">
      <w:pPr>
        <w:spacing w:line="360" w:lineRule="auto"/>
        <w:jc w:val="both"/>
        <w:rPr>
          <w:sz w:val="26"/>
          <w:szCs w:val="26"/>
        </w:rPr>
      </w:pPr>
      <w:r w:rsidRPr="002C634E">
        <w:rPr>
          <w:sz w:val="26"/>
          <w:szCs w:val="26"/>
        </w:rPr>
        <w:tab/>
        <w:t>Cô Nguyễn Thị Lệ Hà – Phó Hiệu trưởng:            Phó ban</w:t>
      </w:r>
    </w:p>
    <w:p w:rsidR="0079170A" w:rsidRPr="002C634E" w:rsidRDefault="0079170A" w:rsidP="002C634E">
      <w:pPr>
        <w:spacing w:line="360" w:lineRule="auto"/>
        <w:jc w:val="both"/>
        <w:rPr>
          <w:sz w:val="26"/>
          <w:szCs w:val="26"/>
        </w:rPr>
      </w:pPr>
      <w:r w:rsidRPr="002C634E">
        <w:rPr>
          <w:sz w:val="26"/>
          <w:szCs w:val="26"/>
        </w:rPr>
        <w:tab/>
        <w:t>Cô Trần Mộng Tuyền – CTCĐ:                             Thành viên</w:t>
      </w:r>
    </w:p>
    <w:p w:rsidR="0079170A" w:rsidRPr="002C634E" w:rsidRDefault="002C634E" w:rsidP="002C634E">
      <w:pPr>
        <w:spacing w:line="360" w:lineRule="auto"/>
        <w:jc w:val="both"/>
        <w:rPr>
          <w:b/>
          <w:sz w:val="26"/>
          <w:szCs w:val="26"/>
        </w:rPr>
      </w:pPr>
      <w:r w:rsidRPr="002C634E">
        <w:rPr>
          <w:b/>
          <w:sz w:val="26"/>
          <w:szCs w:val="26"/>
        </w:rPr>
        <w:tab/>
        <w:t>2</w:t>
      </w:r>
      <w:r w:rsidR="0079170A" w:rsidRPr="002C634E">
        <w:rPr>
          <w:b/>
          <w:sz w:val="26"/>
          <w:szCs w:val="26"/>
        </w:rPr>
        <w:t>. Ban giám khảo:</w:t>
      </w:r>
    </w:p>
    <w:p w:rsidR="0079170A" w:rsidRPr="002C634E" w:rsidRDefault="0079170A" w:rsidP="002C634E">
      <w:pPr>
        <w:spacing w:line="360" w:lineRule="auto"/>
        <w:jc w:val="both"/>
        <w:rPr>
          <w:sz w:val="26"/>
          <w:szCs w:val="26"/>
        </w:rPr>
      </w:pPr>
      <w:r w:rsidRPr="002C634E">
        <w:rPr>
          <w:sz w:val="26"/>
          <w:szCs w:val="26"/>
        </w:rPr>
        <w:tab/>
        <w:t xml:space="preserve">Thầy Trần Văn Mười – Hiệu trưởng                   </w:t>
      </w:r>
    </w:p>
    <w:p w:rsidR="0079170A" w:rsidRPr="002C634E" w:rsidRDefault="0079170A" w:rsidP="002C634E">
      <w:pPr>
        <w:spacing w:line="360" w:lineRule="auto"/>
        <w:jc w:val="both"/>
        <w:rPr>
          <w:sz w:val="26"/>
          <w:szCs w:val="26"/>
        </w:rPr>
      </w:pPr>
      <w:r w:rsidRPr="002C634E">
        <w:rPr>
          <w:sz w:val="26"/>
          <w:szCs w:val="26"/>
        </w:rPr>
        <w:tab/>
        <w:t xml:space="preserve">Cô Nguyễn Thị Lệ Hà – Phó Hiệu trưởng           </w:t>
      </w:r>
    </w:p>
    <w:p w:rsidR="0079170A" w:rsidRPr="002C634E" w:rsidRDefault="0079170A" w:rsidP="002C634E">
      <w:pPr>
        <w:spacing w:line="360" w:lineRule="auto"/>
        <w:jc w:val="both"/>
        <w:rPr>
          <w:sz w:val="26"/>
          <w:szCs w:val="26"/>
        </w:rPr>
      </w:pPr>
      <w:r w:rsidRPr="002C634E">
        <w:rPr>
          <w:sz w:val="26"/>
          <w:szCs w:val="26"/>
        </w:rPr>
        <w:tab/>
        <w:t xml:space="preserve">Cô Trần Mộng Tuyền – CTCĐ                            </w:t>
      </w:r>
    </w:p>
    <w:p w:rsidR="0079170A" w:rsidRPr="002C634E" w:rsidRDefault="0079170A" w:rsidP="002C634E">
      <w:pPr>
        <w:spacing w:line="360" w:lineRule="auto"/>
        <w:jc w:val="both"/>
        <w:rPr>
          <w:b/>
          <w:sz w:val="26"/>
          <w:szCs w:val="26"/>
        </w:rPr>
      </w:pPr>
      <w:r w:rsidRPr="002C634E">
        <w:rPr>
          <w:sz w:val="26"/>
          <w:szCs w:val="26"/>
        </w:rPr>
        <w:tab/>
      </w:r>
      <w:r w:rsidR="002C634E" w:rsidRPr="002C634E">
        <w:rPr>
          <w:b/>
          <w:sz w:val="26"/>
          <w:szCs w:val="26"/>
        </w:rPr>
        <w:t>VI</w:t>
      </w:r>
      <w:r w:rsidRPr="002C634E">
        <w:rPr>
          <w:b/>
          <w:sz w:val="26"/>
          <w:szCs w:val="26"/>
        </w:rPr>
        <w:t>. Điều kiện công nhận, khen thưởng</w:t>
      </w:r>
    </w:p>
    <w:p w:rsidR="0079170A" w:rsidRPr="002C634E" w:rsidRDefault="002C634E" w:rsidP="002C634E">
      <w:pPr>
        <w:spacing w:line="360" w:lineRule="auto"/>
        <w:jc w:val="both"/>
        <w:rPr>
          <w:sz w:val="26"/>
          <w:szCs w:val="26"/>
        </w:rPr>
      </w:pPr>
      <w:r>
        <w:rPr>
          <w:sz w:val="26"/>
          <w:szCs w:val="26"/>
        </w:rPr>
        <w:tab/>
        <w:t xml:space="preserve">- </w:t>
      </w:r>
      <w:r w:rsidR="0079170A" w:rsidRPr="002C634E">
        <w:rPr>
          <w:sz w:val="26"/>
          <w:szCs w:val="26"/>
        </w:rPr>
        <w:t>Giáo viên được công nhận danh hiệu Giáo viên dạy giỏi cấp trường khi đạt đủ kết quả 2 vòng thi:</w:t>
      </w:r>
    </w:p>
    <w:p w:rsidR="0079170A" w:rsidRPr="002C634E" w:rsidRDefault="002C634E" w:rsidP="002C634E">
      <w:pPr>
        <w:spacing w:line="360" w:lineRule="auto"/>
        <w:jc w:val="both"/>
        <w:rPr>
          <w:sz w:val="26"/>
          <w:szCs w:val="26"/>
        </w:rPr>
      </w:pPr>
      <w:r>
        <w:rPr>
          <w:sz w:val="26"/>
          <w:szCs w:val="26"/>
        </w:rPr>
        <w:tab/>
      </w:r>
      <w:r>
        <w:rPr>
          <w:sz w:val="26"/>
          <w:szCs w:val="26"/>
        </w:rPr>
        <w:tab/>
      </w:r>
      <w:r w:rsidR="0079170A" w:rsidRPr="002C634E">
        <w:rPr>
          <w:sz w:val="26"/>
          <w:szCs w:val="26"/>
        </w:rPr>
        <w:t xml:space="preserve">+ Vòng thi </w:t>
      </w:r>
      <w:r w:rsidR="0088591C" w:rsidRPr="002C634E">
        <w:rPr>
          <w:sz w:val="26"/>
          <w:szCs w:val="26"/>
        </w:rPr>
        <w:t>kiểm tra năng lực</w:t>
      </w:r>
      <w:r w:rsidR="0079170A" w:rsidRPr="002C634E">
        <w:rPr>
          <w:sz w:val="26"/>
          <w:szCs w:val="26"/>
        </w:rPr>
        <w:t xml:space="preserve">: </w:t>
      </w:r>
      <w:r w:rsidR="0088591C" w:rsidRPr="002C634E">
        <w:rPr>
          <w:sz w:val="26"/>
          <w:szCs w:val="26"/>
        </w:rPr>
        <w:t xml:space="preserve">bài thi </w:t>
      </w:r>
      <w:r w:rsidR="0079170A" w:rsidRPr="002C634E">
        <w:rPr>
          <w:sz w:val="26"/>
          <w:szCs w:val="26"/>
        </w:rPr>
        <w:t>đạt điểm từ 8 trở lên.</w:t>
      </w:r>
    </w:p>
    <w:p w:rsidR="0079170A" w:rsidRDefault="0079170A" w:rsidP="002C634E">
      <w:pPr>
        <w:spacing w:line="360" w:lineRule="auto"/>
        <w:jc w:val="both"/>
        <w:rPr>
          <w:sz w:val="26"/>
          <w:szCs w:val="26"/>
        </w:rPr>
      </w:pPr>
      <w:r w:rsidRPr="002C634E">
        <w:rPr>
          <w:sz w:val="26"/>
          <w:szCs w:val="26"/>
        </w:rPr>
        <w:tab/>
      </w:r>
      <w:r w:rsidRPr="002C634E">
        <w:rPr>
          <w:sz w:val="26"/>
          <w:szCs w:val="26"/>
        </w:rPr>
        <w:tab/>
        <w:t>+ Vòng thi thực hành:</w:t>
      </w:r>
      <w:r w:rsidR="00E63D00" w:rsidRPr="002C634E">
        <w:rPr>
          <w:sz w:val="26"/>
          <w:szCs w:val="26"/>
        </w:rPr>
        <w:t xml:space="preserve"> có 01 </w:t>
      </w:r>
      <w:r w:rsidRPr="002C634E">
        <w:rPr>
          <w:sz w:val="26"/>
          <w:szCs w:val="26"/>
        </w:rPr>
        <w:t>tiết dạy được đánh giá xếp lại Giỏi.</w:t>
      </w:r>
    </w:p>
    <w:p w:rsidR="00CA76FB" w:rsidRPr="002C634E" w:rsidRDefault="00CA76FB" w:rsidP="002C634E">
      <w:pPr>
        <w:spacing w:line="360" w:lineRule="auto"/>
        <w:jc w:val="both"/>
        <w:rPr>
          <w:sz w:val="26"/>
          <w:szCs w:val="26"/>
        </w:rPr>
      </w:pPr>
      <w:r>
        <w:rPr>
          <w:sz w:val="26"/>
          <w:szCs w:val="26"/>
        </w:rPr>
        <w:tab/>
      </w:r>
      <w:r>
        <w:rPr>
          <w:sz w:val="26"/>
          <w:szCs w:val="26"/>
        </w:rPr>
        <w:tab/>
        <w:t>+ SKKN hoặc đề cương SKKN</w:t>
      </w:r>
      <w:r w:rsidR="00222888">
        <w:rPr>
          <w:sz w:val="26"/>
          <w:szCs w:val="26"/>
        </w:rPr>
        <w:t>: được công nhận cấp đơn vị cơ sở.</w:t>
      </w:r>
    </w:p>
    <w:p w:rsidR="0079170A" w:rsidRPr="002C634E" w:rsidRDefault="0079170A" w:rsidP="002C634E">
      <w:pPr>
        <w:spacing w:line="360" w:lineRule="auto"/>
        <w:jc w:val="both"/>
        <w:rPr>
          <w:sz w:val="26"/>
          <w:szCs w:val="26"/>
        </w:rPr>
      </w:pPr>
      <w:r w:rsidRPr="002C634E">
        <w:rPr>
          <w:sz w:val="26"/>
          <w:szCs w:val="26"/>
        </w:rPr>
        <w:tab/>
        <w:t>- Giáo viên đã đạt thành tích chiến sỹ thi đua cấp cơ</w:t>
      </w:r>
      <w:r w:rsidR="00EB1AC0">
        <w:rPr>
          <w:sz w:val="26"/>
          <w:szCs w:val="26"/>
        </w:rPr>
        <w:t xml:space="preserve"> sở 2 năm liên tục (năm học </w:t>
      </w:r>
      <w:r w:rsidR="0088591C" w:rsidRPr="002C634E">
        <w:rPr>
          <w:sz w:val="26"/>
          <w:szCs w:val="26"/>
        </w:rPr>
        <w:t>201</w:t>
      </w:r>
      <w:r w:rsidR="003A2C96">
        <w:rPr>
          <w:sz w:val="26"/>
          <w:szCs w:val="26"/>
        </w:rPr>
        <w:t>7</w:t>
      </w:r>
      <w:r w:rsidR="0088591C" w:rsidRPr="002C634E">
        <w:rPr>
          <w:sz w:val="26"/>
          <w:szCs w:val="26"/>
        </w:rPr>
        <w:t xml:space="preserve"> – 201</w:t>
      </w:r>
      <w:r w:rsidR="003A2C96">
        <w:rPr>
          <w:sz w:val="26"/>
          <w:szCs w:val="26"/>
        </w:rPr>
        <w:t>8</w:t>
      </w:r>
      <w:r w:rsidR="00EB1AC0">
        <w:rPr>
          <w:sz w:val="26"/>
          <w:szCs w:val="26"/>
        </w:rPr>
        <w:t xml:space="preserve"> và 201</w:t>
      </w:r>
      <w:r w:rsidR="003A2C96">
        <w:rPr>
          <w:sz w:val="26"/>
          <w:szCs w:val="26"/>
        </w:rPr>
        <w:t>8 – 2019</w:t>
      </w:r>
      <w:r w:rsidR="00B36A3D">
        <w:rPr>
          <w:sz w:val="26"/>
          <w:szCs w:val="26"/>
        </w:rPr>
        <w:t xml:space="preserve">) </w:t>
      </w:r>
      <w:r w:rsidRPr="002C634E">
        <w:rPr>
          <w:sz w:val="26"/>
          <w:szCs w:val="26"/>
        </w:rPr>
        <w:t>được xét đặc cách công nhận danh hiệu Giáo viên dạy giỏi cấp trường năm học 201</w:t>
      </w:r>
      <w:r w:rsidR="003A2C96">
        <w:rPr>
          <w:sz w:val="26"/>
          <w:szCs w:val="26"/>
        </w:rPr>
        <w:t>9</w:t>
      </w:r>
      <w:r w:rsidRPr="002C634E">
        <w:rPr>
          <w:sz w:val="26"/>
          <w:szCs w:val="26"/>
        </w:rPr>
        <w:t xml:space="preserve"> </w:t>
      </w:r>
      <w:r w:rsidR="00B36A3D">
        <w:rPr>
          <w:sz w:val="26"/>
          <w:szCs w:val="26"/>
        </w:rPr>
        <w:t>–</w:t>
      </w:r>
      <w:r w:rsidRPr="002C634E">
        <w:rPr>
          <w:sz w:val="26"/>
          <w:szCs w:val="26"/>
        </w:rPr>
        <w:t xml:space="preserve"> 20</w:t>
      </w:r>
      <w:r w:rsidR="003A2C96">
        <w:rPr>
          <w:sz w:val="26"/>
          <w:szCs w:val="26"/>
        </w:rPr>
        <w:t>20</w:t>
      </w:r>
      <w:r w:rsidR="00267DD3">
        <w:rPr>
          <w:sz w:val="26"/>
          <w:szCs w:val="26"/>
        </w:rPr>
        <w:t xml:space="preserve"> </w:t>
      </w:r>
      <w:r w:rsidR="00B36A3D">
        <w:rPr>
          <w:sz w:val="26"/>
          <w:szCs w:val="26"/>
        </w:rPr>
        <w:t>(không xét giải)</w:t>
      </w:r>
      <w:r w:rsidRPr="002C634E">
        <w:rPr>
          <w:sz w:val="26"/>
          <w:szCs w:val="26"/>
        </w:rPr>
        <w:t>.</w:t>
      </w:r>
      <w:r w:rsidR="00B36A3D">
        <w:rPr>
          <w:sz w:val="26"/>
          <w:szCs w:val="26"/>
        </w:rPr>
        <w:t xml:space="preserve"> Nếu muốn tham gia tranh giải thì giáo viên được đặc cách phải dự thi đầy đủ các nội dung như giáo viên khác</w:t>
      </w:r>
      <w:r w:rsidR="0062606A">
        <w:rPr>
          <w:sz w:val="26"/>
          <w:szCs w:val="26"/>
        </w:rPr>
        <w:t>.</w:t>
      </w:r>
      <w:r w:rsidR="00B36A3D">
        <w:rPr>
          <w:sz w:val="26"/>
          <w:szCs w:val="26"/>
        </w:rPr>
        <w:t xml:space="preserve"> </w:t>
      </w:r>
    </w:p>
    <w:p w:rsidR="006D316B" w:rsidRPr="002C634E" w:rsidRDefault="002C634E" w:rsidP="002C634E">
      <w:pPr>
        <w:spacing w:line="360" w:lineRule="auto"/>
        <w:jc w:val="both"/>
        <w:rPr>
          <w:sz w:val="26"/>
          <w:szCs w:val="26"/>
        </w:rPr>
      </w:pPr>
      <w:r>
        <w:rPr>
          <w:sz w:val="26"/>
          <w:szCs w:val="26"/>
        </w:rPr>
        <w:tab/>
      </w:r>
      <w:r w:rsidR="0079170A" w:rsidRPr="002C634E">
        <w:rPr>
          <w:sz w:val="26"/>
          <w:szCs w:val="26"/>
        </w:rPr>
        <w:t>-</w:t>
      </w:r>
      <w:r w:rsidR="0067294C" w:rsidRPr="002C634E">
        <w:rPr>
          <w:sz w:val="26"/>
          <w:szCs w:val="26"/>
        </w:rPr>
        <w:t xml:space="preserve">  Ban tổ chức sẽ căn cứ vào kết quả </w:t>
      </w:r>
      <w:r w:rsidR="009218A8">
        <w:rPr>
          <w:sz w:val="26"/>
          <w:szCs w:val="26"/>
        </w:rPr>
        <w:t xml:space="preserve">hội </w:t>
      </w:r>
      <w:r w:rsidR="0067294C" w:rsidRPr="002C634E">
        <w:rPr>
          <w:sz w:val="26"/>
          <w:szCs w:val="26"/>
        </w:rPr>
        <w:t xml:space="preserve">thi để trao các giải: </w:t>
      </w:r>
    </w:p>
    <w:p w:rsidR="006D316B" w:rsidRPr="002C634E" w:rsidRDefault="002C634E" w:rsidP="002C634E">
      <w:pPr>
        <w:spacing w:line="360" w:lineRule="auto"/>
        <w:jc w:val="both"/>
        <w:rPr>
          <w:sz w:val="26"/>
          <w:szCs w:val="26"/>
        </w:rPr>
      </w:pPr>
      <w:r>
        <w:rPr>
          <w:sz w:val="26"/>
          <w:szCs w:val="26"/>
        </w:rPr>
        <w:tab/>
      </w:r>
      <w:r>
        <w:rPr>
          <w:sz w:val="26"/>
          <w:szCs w:val="26"/>
        </w:rPr>
        <w:tab/>
      </w:r>
      <w:r w:rsidR="0067294C" w:rsidRPr="002C634E">
        <w:rPr>
          <w:sz w:val="26"/>
          <w:szCs w:val="26"/>
        </w:rPr>
        <w:t xml:space="preserve">+ </w:t>
      </w:r>
      <w:r w:rsidR="00560FEB">
        <w:rPr>
          <w:sz w:val="26"/>
          <w:szCs w:val="26"/>
        </w:rPr>
        <w:t xml:space="preserve">01 </w:t>
      </w:r>
      <w:r w:rsidR="006D316B" w:rsidRPr="002C634E">
        <w:rPr>
          <w:sz w:val="26"/>
          <w:szCs w:val="26"/>
        </w:rPr>
        <w:t xml:space="preserve">Giải nhất: </w:t>
      </w:r>
      <w:r w:rsidR="00A75F26" w:rsidRPr="002C634E">
        <w:rPr>
          <w:sz w:val="26"/>
          <w:szCs w:val="26"/>
        </w:rPr>
        <w:t xml:space="preserve">Giấy </w:t>
      </w:r>
      <w:r w:rsidR="0062606A">
        <w:rPr>
          <w:sz w:val="26"/>
          <w:szCs w:val="26"/>
        </w:rPr>
        <w:t xml:space="preserve">khen </w:t>
      </w:r>
      <w:r w:rsidR="00A75F26" w:rsidRPr="002C634E">
        <w:rPr>
          <w:sz w:val="26"/>
          <w:szCs w:val="26"/>
        </w:rPr>
        <w:t>và tiền thưởng 5</w:t>
      </w:r>
      <w:r w:rsidR="006D316B" w:rsidRPr="002C634E">
        <w:rPr>
          <w:sz w:val="26"/>
          <w:szCs w:val="26"/>
        </w:rPr>
        <w:t xml:space="preserve">00.000 đồng. </w:t>
      </w:r>
    </w:p>
    <w:p w:rsidR="006D316B" w:rsidRPr="002C634E" w:rsidRDefault="002C634E" w:rsidP="002C634E">
      <w:pPr>
        <w:spacing w:line="360" w:lineRule="auto"/>
        <w:jc w:val="both"/>
        <w:rPr>
          <w:sz w:val="26"/>
          <w:szCs w:val="26"/>
        </w:rPr>
      </w:pPr>
      <w:r>
        <w:rPr>
          <w:sz w:val="26"/>
          <w:szCs w:val="26"/>
        </w:rPr>
        <w:tab/>
      </w:r>
      <w:r>
        <w:rPr>
          <w:sz w:val="26"/>
          <w:szCs w:val="26"/>
        </w:rPr>
        <w:tab/>
      </w:r>
      <w:r w:rsidR="0067294C" w:rsidRPr="002C634E">
        <w:rPr>
          <w:sz w:val="26"/>
          <w:szCs w:val="26"/>
        </w:rPr>
        <w:t xml:space="preserve">+ </w:t>
      </w:r>
      <w:r w:rsidR="00560FEB">
        <w:rPr>
          <w:sz w:val="26"/>
          <w:szCs w:val="26"/>
        </w:rPr>
        <w:t xml:space="preserve">01 </w:t>
      </w:r>
      <w:r w:rsidR="006D316B" w:rsidRPr="002C634E">
        <w:rPr>
          <w:sz w:val="26"/>
          <w:szCs w:val="26"/>
        </w:rPr>
        <w:t xml:space="preserve">Giải nhì: Giấy </w:t>
      </w:r>
      <w:r w:rsidR="0062606A">
        <w:rPr>
          <w:sz w:val="26"/>
          <w:szCs w:val="26"/>
        </w:rPr>
        <w:t>khen</w:t>
      </w:r>
      <w:r w:rsidR="006D316B" w:rsidRPr="002C634E">
        <w:rPr>
          <w:sz w:val="26"/>
          <w:szCs w:val="26"/>
        </w:rPr>
        <w:t xml:space="preserve"> và tiền thưởng </w:t>
      </w:r>
      <w:r w:rsidR="00A75F26" w:rsidRPr="002C634E">
        <w:rPr>
          <w:sz w:val="26"/>
          <w:szCs w:val="26"/>
        </w:rPr>
        <w:t>4</w:t>
      </w:r>
      <w:r w:rsidR="006D316B" w:rsidRPr="002C634E">
        <w:rPr>
          <w:sz w:val="26"/>
          <w:szCs w:val="26"/>
        </w:rPr>
        <w:t>00.000 đồng.</w:t>
      </w:r>
    </w:p>
    <w:p w:rsidR="006D316B" w:rsidRPr="002C634E" w:rsidRDefault="002C634E" w:rsidP="002C634E">
      <w:pPr>
        <w:spacing w:line="360" w:lineRule="auto"/>
        <w:jc w:val="both"/>
        <w:rPr>
          <w:sz w:val="26"/>
          <w:szCs w:val="26"/>
        </w:rPr>
      </w:pPr>
      <w:r>
        <w:rPr>
          <w:sz w:val="26"/>
          <w:szCs w:val="26"/>
        </w:rPr>
        <w:tab/>
      </w:r>
      <w:r>
        <w:rPr>
          <w:sz w:val="26"/>
          <w:szCs w:val="26"/>
        </w:rPr>
        <w:tab/>
      </w:r>
      <w:r w:rsidR="0067294C" w:rsidRPr="002C634E">
        <w:rPr>
          <w:sz w:val="26"/>
          <w:szCs w:val="26"/>
        </w:rPr>
        <w:t xml:space="preserve">+ </w:t>
      </w:r>
      <w:r w:rsidR="00560FEB">
        <w:rPr>
          <w:sz w:val="26"/>
          <w:szCs w:val="26"/>
        </w:rPr>
        <w:t xml:space="preserve">01 </w:t>
      </w:r>
      <w:r w:rsidR="006D316B" w:rsidRPr="002C634E">
        <w:rPr>
          <w:sz w:val="26"/>
          <w:szCs w:val="26"/>
        </w:rPr>
        <w:t xml:space="preserve">Giải ba: </w:t>
      </w:r>
      <w:r w:rsidR="00A75F26" w:rsidRPr="002C634E">
        <w:rPr>
          <w:sz w:val="26"/>
          <w:szCs w:val="26"/>
        </w:rPr>
        <w:t xml:space="preserve">Giấy </w:t>
      </w:r>
      <w:r w:rsidR="0062606A">
        <w:rPr>
          <w:sz w:val="26"/>
          <w:szCs w:val="26"/>
        </w:rPr>
        <w:t>khen</w:t>
      </w:r>
      <w:r w:rsidR="00A75F26" w:rsidRPr="002C634E">
        <w:rPr>
          <w:sz w:val="26"/>
          <w:szCs w:val="26"/>
        </w:rPr>
        <w:t xml:space="preserve"> và tiền thưởng 3</w:t>
      </w:r>
      <w:r w:rsidR="006D316B" w:rsidRPr="002C634E">
        <w:rPr>
          <w:sz w:val="26"/>
          <w:szCs w:val="26"/>
        </w:rPr>
        <w:t>00.000 đồng.</w:t>
      </w:r>
    </w:p>
    <w:p w:rsidR="001C28E0" w:rsidRDefault="002C634E" w:rsidP="002C634E">
      <w:pPr>
        <w:spacing w:line="360" w:lineRule="auto"/>
        <w:jc w:val="both"/>
        <w:rPr>
          <w:sz w:val="26"/>
          <w:szCs w:val="26"/>
        </w:rPr>
      </w:pPr>
      <w:r>
        <w:rPr>
          <w:sz w:val="26"/>
          <w:szCs w:val="26"/>
        </w:rPr>
        <w:tab/>
      </w:r>
      <w:r>
        <w:rPr>
          <w:sz w:val="26"/>
          <w:szCs w:val="26"/>
        </w:rPr>
        <w:tab/>
      </w:r>
      <w:r w:rsidR="00576561" w:rsidRPr="002C634E">
        <w:rPr>
          <w:sz w:val="26"/>
          <w:szCs w:val="26"/>
        </w:rPr>
        <w:t xml:space="preserve">+ </w:t>
      </w:r>
      <w:r w:rsidR="006D316B" w:rsidRPr="002C634E">
        <w:rPr>
          <w:sz w:val="26"/>
          <w:szCs w:val="26"/>
        </w:rPr>
        <w:t>Giáo vi</w:t>
      </w:r>
      <w:r w:rsidR="00E63D00" w:rsidRPr="002C634E">
        <w:rPr>
          <w:sz w:val="26"/>
          <w:szCs w:val="26"/>
        </w:rPr>
        <w:t xml:space="preserve">ên </w:t>
      </w:r>
      <w:r w:rsidR="0067294C" w:rsidRPr="002C634E">
        <w:rPr>
          <w:sz w:val="26"/>
          <w:szCs w:val="26"/>
        </w:rPr>
        <w:t xml:space="preserve">đạt GVG cấp trường sẽ </w:t>
      </w:r>
      <w:r w:rsidR="00E378F4">
        <w:rPr>
          <w:sz w:val="26"/>
          <w:szCs w:val="26"/>
        </w:rPr>
        <w:t xml:space="preserve">được </w:t>
      </w:r>
      <w:r w:rsidR="0067294C" w:rsidRPr="002C634E">
        <w:rPr>
          <w:sz w:val="26"/>
          <w:szCs w:val="26"/>
        </w:rPr>
        <w:t>nhận G</w:t>
      </w:r>
      <w:r w:rsidR="006D316B" w:rsidRPr="002C634E">
        <w:rPr>
          <w:sz w:val="26"/>
          <w:szCs w:val="26"/>
        </w:rPr>
        <w:t>iấy cô</w:t>
      </w:r>
      <w:r w:rsidR="00AC30BA" w:rsidRPr="002C634E">
        <w:rPr>
          <w:sz w:val="26"/>
          <w:szCs w:val="26"/>
        </w:rPr>
        <w:t>ng nhận</w:t>
      </w:r>
      <w:r w:rsidR="001C28E0">
        <w:rPr>
          <w:sz w:val="26"/>
          <w:szCs w:val="26"/>
        </w:rPr>
        <w:t xml:space="preserve"> giáo viên dạy giỏi cấp</w:t>
      </w:r>
      <w:r w:rsidR="00AC30BA" w:rsidRPr="002C634E">
        <w:rPr>
          <w:sz w:val="26"/>
          <w:szCs w:val="26"/>
        </w:rPr>
        <w:t xml:space="preserve"> trường</w:t>
      </w:r>
      <w:r w:rsidR="0062606A">
        <w:rPr>
          <w:sz w:val="26"/>
          <w:szCs w:val="26"/>
        </w:rPr>
        <w:t>.</w:t>
      </w:r>
      <w:r>
        <w:rPr>
          <w:sz w:val="26"/>
          <w:szCs w:val="26"/>
        </w:rPr>
        <w:tab/>
      </w:r>
    </w:p>
    <w:p w:rsidR="006D316B" w:rsidRPr="002C634E" w:rsidRDefault="002C634E" w:rsidP="002C634E">
      <w:pPr>
        <w:spacing w:line="360" w:lineRule="auto"/>
        <w:jc w:val="both"/>
        <w:rPr>
          <w:b/>
          <w:sz w:val="26"/>
          <w:szCs w:val="26"/>
        </w:rPr>
      </w:pPr>
      <w:r w:rsidRPr="002C634E">
        <w:rPr>
          <w:b/>
          <w:sz w:val="26"/>
          <w:szCs w:val="26"/>
        </w:rPr>
        <w:t xml:space="preserve">VII. </w:t>
      </w:r>
      <w:r>
        <w:rPr>
          <w:b/>
          <w:sz w:val="26"/>
          <w:szCs w:val="26"/>
        </w:rPr>
        <w:t>Tiến độ thực hiện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2913"/>
        <w:gridCol w:w="3686"/>
        <w:gridCol w:w="2551"/>
      </w:tblGrid>
      <w:tr w:rsidR="006D316B">
        <w:tc>
          <w:tcPr>
            <w:tcW w:w="631" w:type="dxa"/>
            <w:vAlign w:val="center"/>
          </w:tcPr>
          <w:p w:rsidR="006D316B" w:rsidRDefault="006D316B" w:rsidP="002C634E">
            <w:pPr>
              <w:spacing w:line="360" w:lineRule="auto"/>
              <w:jc w:val="center"/>
              <w:rPr>
                <w:rStyle w:val="Strong"/>
                <w:sz w:val="26"/>
                <w:szCs w:val="26"/>
              </w:rPr>
            </w:pPr>
            <w:r>
              <w:rPr>
                <w:rStyle w:val="Strong"/>
                <w:sz w:val="26"/>
                <w:szCs w:val="26"/>
              </w:rPr>
              <w:t>STT</w:t>
            </w:r>
          </w:p>
        </w:tc>
        <w:tc>
          <w:tcPr>
            <w:tcW w:w="2913" w:type="dxa"/>
            <w:vAlign w:val="center"/>
          </w:tcPr>
          <w:p w:rsidR="006D316B" w:rsidRDefault="006D316B" w:rsidP="002C634E">
            <w:pPr>
              <w:spacing w:line="360" w:lineRule="auto"/>
              <w:ind w:hanging="30"/>
              <w:jc w:val="center"/>
              <w:rPr>
                <w:rStyle w:val="Strong"/>
                <w:sz w:val="26"/>
                <w:szCs w:val="26"/>
              </w:rPr>
            </w:pPr>
            <w:r>
              <w:rPr>
                <w:rStyle w:val="Strong"/>
                <w:sz w:val="26"/>
                <w:szCs w:val="26"/>
              </w:rPr>
              <w:t>THỜI GIAN</w:t>
            </w:r>
          </w:p>
        </w:tc>
        <w:tc>
          <w:tcPr>
            <w:tcW w:w="3686" w:type="dxa"/>
            <w:vAlign w:val="center"/>
          </w:tcPr>
          <w:p w:rsidR="006D316B" w:rsidRDefault="006D316B" w:rsidP="002C634E">
            <w:pPr>
              <w:spacing w:line="360" w:lineRule="auto"/>
              <w:ind w:firstLine="34"/>
              <w:jc w:val="center"/>
              <w:rPr>
                <w:rStyle w:val="Strong"/>
                <w:sz w:val="26"/>
                <w:szCs w:val="26"/>
              </w:rPr>
            </w:pPr>
            <w:r>
              <w:rPr>
                <w:rStyle w:val="Strong"/>
                <w:sz w:val="26"/>
                <w:szCs w:val="26"/>
              </w:rPr>
              <w:t>CÔNG VIỆC</w:t>
            </w:r>
          </w:p>
        </w:tc>
        <w:tc>
          <w:tcPr>
            <w:tcW w:w="2551" w:type="dxa"/>
            <w:vAlign w:val="center"/>
          </w:tcPr>
          <w:p w:rsidR="006D316B" w:rsidRDefault="006D316B" w:rsidP="002C634E">
            <w:pPr>
              <w:spacing w:line="360" w:lineRule="auto"/>
              <w:ind w:firstLine="33"/>
              <w:jc w:val="center"/>
              <w:rPr>
                <w:rStyle w:val="Strong"/>
                <w:sz w:val="26"/>
                <w:szCs w:val="26"/>
              </w:rPr>
            </w:pPr>
            <w:r>
              <w:rPr>
                <w:rStyle w:val="Strong"/>
                <w:sz w:val="26"/>
                <w:szCs w:val="26"/>
              </w:rPr>
              <w:t xml:space="preserve">PHỤ </w:t>
            </w:r>
            <w:r w:rsidR="002C634E">
              <w:rPr>
                <w:rStyle w:val="Strong"/>
                <w:sz w:val="26"/>
                <w:szCs w:val="26"/>
              </w:rPr>
              <w:t>T</w:t>
            </w:r>
            <w:r>
              <w:rPr>
                <w:rStyle w:val="Strong"/>
                <w:sz w:val="26"/>
                <w:szCs w:val="26"/>
              </w:rPr>
              <w:t>RÁCH THỰC HIỆN</w:t>
            </w:r>
          </w:p>
        </w:tc>
      </w:tr>
      <w:tr w:rsidR="000E3768">
        <w:tc>
          <w:tcPr>
            <w:tcW w:w="631" w:type="dxa"/>
            <w:vAlign w:val="center"/>
          </w:tcPr>
          <w:p w:rsidR="000E3768" w:rsidRDefault="000E3768" w:rsidP="00A944C3">
            <w:pPr>
              <w:spacing w:line="360" w:lineRule="auto"/>
              <w:ind w:firstLine="567"/>
              <w:jc w:val="center"/>
              <w:rPr>
                <w:rStyle w:val="Strong"/>
                <w:b w:val="0"/>
                <w:sz w:val="26"/>
                <w:szCs w:val="26"/>
              </w:rPr>
            </w:pPr>
            <w:r>
              <w:rPr>
                <w:rStyle w:val="Strong"/>
                <w:b w:val="0"/>
                <w:sz w:val="26"/>
                <w:szCs w:val="26"/>
              </w:rPr>
              <w:t>1</w:t>
            </w:r>
          </w:p>
          <w:p w:rsidR="000E3768" w:rsidRDefault="000E3768" w:rsidP="00A944C3">
            <w:pPr>
              <w:spacing w:line="360" w:lineRule="auto"/>
              <w:ind w:firstLine="567"/>
              <w:jc w:val="center"/>
              <w:rPr>
                <w:rStyle w:val="Strong"/>
                <w:b w:val="0"/>
                <w:sz w:val="26"/>
                <w:szCs w:val="26"/>
              </w:rPr>
            </w:pPr>
          </w:p>
          <w:p w:rsidR="000E3768" w:rsidRDefault="000E3768" w:rsidP="00A944C3">
            <w:pPr>
              <w:spacing w:line="360" w:lineRule="auto"/>
              <w:jc w:val="center"/>
              <w:rPr>
                <w:rStyle w:val="Strong"/>
                <w:b w:val="0"/>
                <w:sz w:val="26"/>
                <w:szCs w:val="26"/>
              </w:rPr>
            </w:pPr>
            <w:r>
              <w:rPr>
                <w:rStyle w:val="Strong"/>
                <w:b w:val="0"/>
                <w:sz w:val="26"/>
                <w:szCs w:val="26"/>
              </w:rPr>
              <w:t>1</w:t>
            </w:r>
          </w:p>
          <w:p w:rsidR="000E3768" w:rsidRDefault="000E3768" w:rsidP="00A944C3">
            <w:pPr>
              <w:spacing w:line="360" w:lineRule="auto"/>
              <w:jc w:val="center"/>
              <w:rPr>
                <w:rStyle w:val="Strong"/>
                <w:b w:val="0"/>
                <w:sz w:val="26"/>
                <w:szCs w:val="26"/>
              </w:rPr>
            </w:pPr>
          </w:p>
          <w:p w:rsidR="000E3768" w:rsidRDefault="000E3768" w:rsidP="00A944C3">
            <w:pPr>
              <w:spacing w:line="360" w:lineRule="auto"/>
              <w:ind w:firstLine="567"/>
              <w:jc w:val="center"/>
              <w:rPr>
                <w:rStyle w:val="Strong"/>
                <w:b w:val="0"/>
                <w:sz w:val="26"/>
                <w:szCs w:val="26"/>
              </w:rPr>
            </w:pPr>
          </w:p>
        </w:tc>
        <w:tc>
          <w:tcPr>
            <w:tcW w:w="2913" w:type="dxa"/>
            <w:vAlign w:val="center"/>
          </w:tcPr>
          <w:p w:rsidR="000E3768" w:rsidRDefault="007369D2" w:rsidP="007369D2">
            <w:pPr>
              <w:spacing w:line="360" w:lineRule="auto"/>
              <w:rPr>
                <w:rStyle w:val="Strong"/>
                <w:b w:val="0"/>
                <w:sz w:val="26"/>
                <w:szCs w:val="26"/>
              </w:rPr>
            </w:pPr>
            <w:r>
              <w:rPr>
                <w:rStyle w:val="Strong"/>
                <w:b w:val="0"/>
                <w:sz w:val="26"/>
                <w:szCs w:val="26"/>
              </w:rPr>
              <w:lastRenderedPageBreak/>
              <w:t>30/9</w:t>
            </w:r>
            <w:r w:rsidR="000E3768">
              <w:rPr>
                <w:rStyle w:val="Strong"/>
                <w:b w:val="0"/>
                <w:sz w:val="26"/>
                <w:szCs w:val="26"/>
              </w:rPr>
              <w:t>/201</w:t>
            </w:r>
            <w:r>
              <w:rPr>
                <w:rStyle w:val="Strong"/>
                <w:b w:val="0"/>
                <w:sz w:val="26"/>
                <w:szCs w:val="26"/>
              </w:rPr>
              <w:t>9</w:t>
            </w:r>
            <w:r w:rsidR="000E3768">
              <w:rPr>
                <w:rStyle w:val="Strong"/>
                <w:b w:val="0"/>
                <w:sz w:val="26"/>
                <w:szCs w:val="26"/>
              </w:rPr>
              <w:t xml:space="preserve"> </w:t>
            </w:r>
            <w:r w:rsidR="000E3768" w:rsidRPr="00E63D00">
              <w:rPr>
                <w:rStyle w:val="Strong"/>
                <w:b w:val="0"/>
                <w:sz w:val="26"/>
                <w:szCs w:val="26"/>
              </w:rPr>
              <w:sym w:font="Wingdings" w:char="F0E0"/>
            </w:r>
            <w:r>
              <w:rPr>
                <w:rStyle w:val="Strong"/>
                <w:b w:val="0"/>
                <w:sz w:val="26"/>
                <w:szCs w:val="26"/>
              </w:rPr>
              <w:t xml:space="preserve"> 0</w:t>
            </w:r>
            <w:r w:rsidR="009F63E0">
              <w:rPr>
                <w:rStyle w:val="Strong"/>
                <w:b w:val="0"/>
                <w:sz w:val="26"/>
                <w:szCs w:val="26"/>
              </w:rPr>
              <w:t>3</w:t>
            </w:r>
            <w:r>
              <w:rPr>
                <w:rStyle w:val="Strong"/>
                <w:b w:val="0"/>
                <w:sz w:val="26"/>
                <w:szCs w:val="26"/>
              </w:rPr>
              <w:t>/10</w:t>
            </w:r>
            <w:r w:rsidR="000E3768">
              <w:rPr>
                <w:rStyle w:val="Strong"/>
                <w:b w:val="0"/>
                <w:sz w:val="26"/>
                <w:szCs w:val="26"/>
              </w:rPr>
              <w:t>/201</w:t>
            </w:r>
            <w:r>
              <w:rPr>
                <w:rStyle w:val="Strong"/>
                <w:b w:val="0"/>
                <w:sz w:val="26"/>
                <w:szCs w:val="26"/>
              </w:rPr>
              <w:t>9</w:t>
            </w:r>
          </w:p>
        </w:tc>
        <w:tc>
          <w:tcPr>
            <w:tcW w:w="3686" w:type="dxa"/>
          </w:tcPr>
          <w:p w:rsidR="000E3768" w:rsidRDefault="000E3768" w:rsidP="002C634E">
            <w:pPr>
              <w:spacing w:line="360" w:lineRule="auto"/>
              <w:jc w:val="both"/>
              <w:rPr>
                <w:sz w:val="26"/>
                <w:szCs w:val="26"/>
              </w:rPr>
            </w:pPr>
            <w:r>
              <w:rPr>
                <w:sz w:val="26"/>
                <w:szCs w:val="26"/>
              </w:rPr>
              <w:t>- Thông báo kế hoạch hội thi trong tập thể giáo viên</w:t>
            </w:r>
          </w:p>
          <w:p w:rsidR="000E3768" w:rsidRDefault="000E3768" w:rsidP="002C634E">
            <w:pPr>
              <w:spacing w:line="360" w:lineRule="auto"/>
              <w:jc w:val="both"/>
              <w:rPr>
                <w:sz w:val="26"/>
                <w:szCs w:val="26"/>
              </w:rPr>
            </w:pPr>
            <w:r>
              <w:rPr>
                <w:sz w:val="26"/>
                <w:szCs w:val="26"/>
              </w:rPr>
              <w:t xml:space="preserve">- Thành lập Ban tổ chức; Ban </w:t>
            </w:r>
            <w:r>
              <w:rPr>
                <w:sz w:val="26"/>
                <w:szCs w:val="26"/>
              </w:rPr>
              <w:lastRenderedPageBreak/>
              <w:t>giám khảo; Ban thư ký Hội thi</w:t>
            </w:r>
          </w:p>
          <w:p w:rsidR="000E3768" w:rsidRDefault="000E3768" w:rsidP="002C634E">
            <w:pPr>
              <w:spacing w:line="360" w:lineRule="auto"/>
              <w:jc w:val="both"/>
              <w:rPr>
                <w:rStyle w:val="Strong"/>
                <w:b w:val="0"/>
                <w:bCs w:val="0"/>
                <w:sz w:val="26"/>
                <w:szCs w:val="26"/>
              </w:rPr>
            </w:pPr>
            <w:r>
              <w:rPr>
                <w:sz w:val="26"/>
                <w:szCs w:val="26"/>
              </w:rPr>
              <w:t>- Các tổ chuyên môn đăng ký danh sách giáo viên dự thi</w:t>
            </w:r>
          </w:p>
        </w:tc>
        <w:tc>
          <w:tcPr>
            <w:tcW w:w="2551" w:type="dxa"/>
          </w:tcPr>
          <w:p w:rsidR="000E3768" w:rsidRDefault="000E3768" w:rsidP="00A32FE6">
            <w:pPr>
              <w:spacing w:line="360" w:lineRule="auto"/>
              <w:rPr>
                <w:rStyle w:val="Strong"/>
                <w:b w:val="0"/>
                <w:sz w:val="26"/>
                <w:szCs w:val="26"/>
              </w:rPr>
            </w:pPr>
            <w:r>
              <w:rPr>
                <w:rStyle w:val="Strong"/>
                <w:b w:val="0"/>
                <w:sz w:val="26"/>
                <w:szCs w:val="26"/>
              </w:rPr>
              <w:lastRenderedPageBreak/>
              <w:t>- HT - PHT</w:t>
            </w:r>
          </w:p>
          <w:p w:rsidR="000E3768" w:rsidRDefault="000E3768" w:rsidP="00A32FE6">
            <w:pPr>
              <w:spacing w:line="360" w:lineRule="auto"/>
              <w:rPr>
                <w:rStyle w:val="Strong"/>
                <w:b w:val="0"/>
                <w:sz w:val="26"/>
                <w:szCs w:val="26"/>
              </w:rPr>
            </w:pPr>
          </w:p>
          <w:p w:rsidR="000E3768" w:rsidRDefault="000E3768" w:rsidP="00A32FE6">
            <w:pPr>
              <w:spacing w:line="360" w:lineRule="auto"/>
              <w:rPr>
                <w:rStyle w:val="Strong"/>
                <w:b w:val="0"/>
                <w:sz w:val="26"/>
                <w:szCs w:val="26"/>
              </w:rPr>
            </w:pPr>
            <w:r>
              <w:rPr>
                <w:rStyle w:val="Strong"/>
                <w:b w:val="0"/>
                <w:sz w:val="26"/>
                <w:szCs w:val="26"/>
              </w:rPr>
              <w:t>- HT</w:t>
            </w:r>
          </w:p>
          <w:p w:rsidR="000E3768" w:rsidRDefault="000E3768" w:rsidP="00A32FE6">
            <w:pPr>
              <w:spacing w:line="360" w:lineRule="auto"/>
              <w:ind w:firstLine="567"/>
              <w:rPr>
                <w:rStyle w:val="Strong"/>
                <w:b w:val="0"/>
                <w:sz w:val="26"/>
                <w:szCs w:val="26"/>
              </w:rPr>
            </w:pPr>
          </w:p>
          <w:p w:rsidR="000E3768" w:rsidRDefault="000E3768" w:rsidP="00A32FE6">
            <w:pPr>
              <w:spacing w:line="360" w:lineRule="auto"/>
              <w:rPr>
                <w:rStyle w:val="Strong"/>
                <w:b w:val="0"/>
                <w:sz w:val="26"/>
                <w:szCs w:val="26"/>
              </w:rPr>
            </w:pPr>
            <w:r>
              <w:rPr>
                <w:rStyle w:val="Strong"/>
                <w:b w:val="0"/>
                <w:sz w:val="26"/>
                <w:szCs w:val="26"/>
              </w:rPr>
              <w:t>- TTCM</w:t>
            </w:r>
          </w:p>
        </w:tc>
      </w:tr>
      <w:tr w:rsidR="000E3768">
        <w:tc>
          <w:tcPr>
            <w:tcW w:w="631" w:type="dxa"/>
            <w:vAlign w:val="center"/>
          </w:tcPr>
          <w:p w:rsidR="000E3768" w:rsidRDefault="000E3768" w:rsidP="00A944C3">
            <w:pPr>
              <w:spacing w:line="360" w:lineRule="auto"/>
              <w:ind w:firstLine="567"/>
              <w:jc w:val="center"/>
              <w:rPr>
                <w:rStyle w:val="Strong"/>
                <w:b w:val="0"/>
                <w:sz w:val="26"/>
                <w:szCs w:val="26"/>
              </w:rPr>
            </w:pPr>
            <w:r>
              <w:rPr>
                <w:rStyle w:val="Strong"/>
                <w:b w:val="0"/>
                <w:sz w:val="26"/>
                <w:szCs w:val="26"/>
              </w:rPr>
              <w:lastRenderedPageBreak/>
              <w:t>32</w:t>
            </w:r>
          </w:p>
        </w:tc>
        <w:tc>
          <w:tcPr>
            <w:tcW w:w="2913" w:type="dxa"/>
          </w:tcPr>
          <w:p w:rsidR="000E3768" w:rsidRDefault="000E3768" w:rsidP="00C168DD">
            <w:pPr>
              <w:spacing w:line="360" w:lineRule="auto"/>
              <w:rPr>
                <w:rStyle w:val="Strong"/>
                <w:b w:val="0"/>
                <w:sz w:val="26"/>
                <w:szCs w:val="26"/>
              </w:rPr>
            </w:pPr>
          </w:p>
          <w:p w:rsidR="000E3768" w:rsidRDefault="000E3768" w:rsidP="009F63E0">
            <w:pPr>
              <w:spacing w:line="360" w:lineRule="auto"/>
              <w:rPr>
                <w:rStyle w:val="Strong"/>
                <w:b w:val="0"/>
                <w:sz w:val="26"/>
                <w:szCs w:val="26"/>
              </w:rPr>
            </w:pPr>
            <w:r>
              <w:rPr>
                <w:rStyle w:val="Strong"/>
                <w:b w:val="0"/>
                <w:sz w:val="26"/>
                <w:szCs w:val="26"/>
              </w:rPr>
              <w:t>0</w:t>
            </w:r>
            <w:r w:rsidR="009F63E0">
              <w:rPr>
                <w:rStyle w:val="Strong"/>
                <w:b w:val="0"/>
                <w:sz w:val="26"/>
                <w:szCs w:val="26"/>
              </w:rPr>
              <w:t>3</w:t>
            </w:r>
            <w:r>
              <w:rPr>
                <w:rStyle w:val="Strong"/>
                <w:b w:val="0"/>
                <w:sz w:val="26"/>
                <w:szCs w:val="26"/>
              </w:rPr>
              <w:t>/10/201</w:t>
            </w:r>
            <w:r w:rsidR="009F63E0">
              <w:rPr>
                <w:rStyle w:val="Strong"/>
                <w:b w:val="0"/>
                <w:sz w:val="26"/>
                <w:szCs w:val="26"/>
              </w:rPr>
              <w:t>9</w:t>
            </w:r>
            <w:r w:rsidRPr="00E63D00">
              <w:rPr>
                <w:rStyle w:val="Strong"/>
                <w:b w:val="0"/>
                <w:sz w:val="26"/>
                <w:szCs w:val="26"/>
              </w:rPr>
              <w:sym w:font="Wingdings" w:char="F0E0"/>
            </w:r>
            <w:r w:rsidR="009F63E0">
              <w:rPr>
                <w:rStyle w:val="Strong"/>
                <w:b w:val="0"/>
                <w:sz w:val="26"/>
                <w:szCs w:val="26"/>
              </w:rPr>
              <w:t xml:space="preserve"> 10</w:t>
            </w:r>
            <w:r>
              <w:rPr>
                <w:rStyle w:val="Strong"/>
                <w:b w:val="0"/>
                <w:sz w:val="26"/>
                <w:szCs w:val="26"/>
              </w:rPr>
              <w:t>/10/201</w:t>
            </w:r>
            <w:r w:rsidR="009F63E0">
              <w:rPr>
                <w:rStyle w:val="Strong"/>
                <w:b w:val="0"/>
                <w:sz w:val="26"/>
                <w:szCs w:val="26"/>
              </w:rPr>
              <w:t>9</w:t>
            </w:r>
          </w:p>
        </w:tc>
        <w:tc>
          <w:tcPr>
            <w:tcW w:w="3686" w:type="dxa"/>
          </w:tcPr>
          <w:p w:rsidR="000E3768" w:rsidRDefault="000E3768" w:rsidP="00D20EA7">
            <w:pPr>
              <w:spacing w:line="360" w:lineRule="auto"/>
              <w:ind w:hanging="108"/>
              <w:jc w:val="both"/>
              <w:rPr>
                <w:rStyle w:val="Strong"/>
                <w:b w:val="0"/>
                <w:sz w:val="26"/>
                <w:szCs w:val="26"/>
              </w:rPr>
            </w:pPr>
            <w:r>
              <w:rPr>
                <w:sz w:val="26"/>
                <w:szCs w:val="26"/>
              </w:rPr>
              <w:t>- Hoàn tất soạn thảo đề thi kiểm tra năng lực</w:t>
            </w:r>
          </w:p>
        </w:tc>
        <w:tc>
          <w:tcPr>
            <w:tcW w:w="2551" w:type="dxa"/>
            <w:vAlign w:val="center"/>
          </w:tcPr>
          <w:p w:rsidR="000E3768" w:rsidRDefault="000E3768" w:rsidP="00A32FE6">
            <w:pPr>
              <w:spacing w:line="360" w:lineRule="auto"/>
              <w:rPr>
                <w:rStyle w:val="Strong"/>
                <w:b w:val="0"/>
                <w:sz w:val="26"/>
                <w:szCs w:val="26"/>
              </w:rPr>
            </w:pPr>
            <w:r>
              <w:rPr>
                <w:rStyle w:val="Strong"/>
                <w:b w:val="0"/>
                <w:sz w:val="26"/>
                <w:szCs w:val="26"/>
              </w:rPr>
              <w:t>- PHT</w:t>
            </w:r>
          </w:p>
        </w:tc>
      </w:tr>
      <w:tr w:rsidR="000E3768">
        <w:tc>
          <w:tcPr>
            <w:tcW w:w="631" w:type="dxa"/>
            <w:vAlign w:val="center"/>
          </w:tcPr>
          <w:p w:rsidR="000E3768" w:rsidRDefault="000E3768" w:rsidP="00A944C3">
            <w:pPr>
              <w:spacing w:line="360" w:lineRule="auto"/>
              <w:ind w:firstLine="567"/>
              <w:jc w:val="center"/>
              <w:rPr>
                <w:rStyle w:val="Strong"/>
                <w:b w:val="0"/>
                <w:sz w:val="26"/>
                <w:szCs w:val="26"/>
              </w:rPr>
            </w:pPr>
            <w:r>
              <w:rPr>
                <w:rStyle w:val="Strong"/>
                <w:b w:val="0"/>
                <w:sz w:val="26"/>
                <w:szCs w:val="26"/>
              </w:rPr>
              <w:t>33</w:t>
            </w:r>
          </w:p>
        </w:tc>
        <w:tc>
          <w:tcPr>
            <w:tcW w:w="2913" w:type="dxa"/>
            <w:vAlign w:val="center"/>
          </w:tcPr>
          <w:p w:rsidR="000E3768" w:rsidRDefault="00D34ED0" w:rsidP="00C168DD">
            <w:pPr>
              <w:spacing w:line="360" w:lineRule="auto"/>
              <w:jc w:val="both"/>
              <w:rPr>
                <w:rStyle w:val="Strong"/>
                <w:b w:val="0"/>
                <w:sz w:val="26"/>
                <w:szCs w:val="26"/>
              </w:rPr>
            </w:pPr>
            <w:r>
              <w:rPr>
                <w:rStyle w:val="Strong"/>
                <w:b w:val="0"/>
                <w:sz w:val="26"/>
                <w:szCs w:val="26"/>
              </w:rPr>
              <w:t>12</w:t>
            </w:r>
            <w:r w:rsidR="000E3768">
              <w:rPr>
                <w:rStyle w:val="Strong"/>
                <w:b w:val="0"/>
                <w:sz w:val="26"/>
                <w:szCs w:val="26"/>
              </w:rPr>
              <w:t>/10/20</w:t>
            </w:r>
            <w:r>
              <w:rPr>
                <w:rStyle w:val="Strong"/>
                <w:b w:val="0"/>
                <w:sz w:val="26"/>
                <w:szCs w:val="26"/>
              </w:rPr>
              <w:t>19</w:t>
            </w:r>
          </w:p>
        </w:tc>
        <w:tc>
          <w:tcPr>
            <w:tcW w:w="3686" w:type="dxa"/>
          </w:tcPr>
          <w:p w:rsidR="000E3768" w:rsidRDefault="00A231D1" w:rsidP="00A231D1">
            <w:pPr>
              <w:spacing w:line="360" w:lineRule="auto"/>
              <w:jc w:val="both"/>
              <w:rPr>
                <w:sz w:val="26"/>
                <w:szCs w:val="26"/>
              </w:rPr>
            </w:pPr>
            <w:r>
              <w:rPr>
                <w:sz w:val="26"/>
                <w:szCs w:val="26"/>
              </w:rPr>
              <w:t>- Thi kiểm tra năng lực</w:t>
            </w:r>
          </w:p>
        </w:tc>
        <w:tc>
          <w:tcPr>
            <w:tcW w:w="2551" w:type="dxa"/>
            <w:vAlign w:val="center"/>
          </w:tcPr>
          <w:p w:rsidR="000E3768" w:rsidRDefault="000E3768" w:rsidP="00A32FE6">
            <w:pPr>
              <w:spacing w:line="360" w:lineRule="auto"/>
              <w:rPr>
                <w:rStyle w:val="Strong"/>
                <w:b w:val="0"/>
                <w:sz w:val="26"/>
                <w:szCs w:val="26"/>
              </w:rPr>
            </w:pPr>
            <w:r>
              <w:rPr>
                <w:rStyle w:val="Strong"/>
                <w:b w:val="0"/>
                <w:sz w:val="26"/>
                <w:szCs w:val="26"/>
              </w:rPr>
              <w:t xml:space="preserve"> - BTC - GV dự thi </w:t>
            </w:r>
          </w:p>
          <w:p w:rsidR="000E3768" w:rsidRDefault="000E3768" w:rsidP="00E63D00">
            <w:pPr>
              <w:spacing w:line="360" w:lineRule="auto"/>
              <w:rPr>
                <w:rStyle w:val="Strong"/>
                <w:b w:val="0"/>
                <w:sz w:val="26"/>
                <w:szCs w:val="26"/>
              </w:rPr>
            </w:pPr>
            <w:r>
              <w:rPr>
                <w:rStyle w:val="Strong"/>
                <w:b w:val="0"/>
                <w:sz w:val="26"/>
                <w:szCs w:val="26"/>
              </w:rPr>
              <w:t>GVG cấp trường</w:t>
            </w:r>
          </w:p>
        </w:tc>
      </w:tr>
      <w:tr w:rsidR="00D20EA7">
        <w:tc>
          <w:tcPr>
            <w:tcW w:w="631" w:type="dxa"/>
            <w:vAlign w:val="center"/>
          </w:tcPr>
          <w:p w:rsidR="00D20EA7" w:rsidRDefault="00D20EA7" w:rsidP="00A944C3">
            <w:pPr>
              <w:spacing w:line="360" w:lineRule="auto"/>
              <w:ind w:firstLine="567"/>
              <w:jc w:val="center"/>
              <w:rPr>
                <w:rStyle w:val="Strong"/>
                <w:b w:val="0"/>
                <w:sz w:val="26"/>
                <w:szCs w:val="26"/>
              </w:rPr>
            </w:pPr>
            <w:r>
              <w:rPr>
                <w:rStyle w:val="Strong"/>
                <w:b w:val="0"/>
                <w:sz w:val="26"/>
                <w:szCs w:val="26"/>
              </w:rPr>
              <w:t>44</w:t>
            </w:r>
          </w:p>
        </w:tc>
        <w:tc>
          <w:tcPr>
            <w:tcW w:w="2913" w:type="dxa"/>
            <w:vAlign w:val="center"/>
          </w:tcPr>
          <w:p w:rsidR="00D20EA7" w:rsidRDefault="00E8484D" w:rsidP="00E8484D">
            <w:pPr>
              <w:spacing w:line="360" w:lineRule="auto"/>
              <w:jc w:val="both"/>
              <w:rPr>
                <w:rStyle w:val="Strong"/>
                <w:b w:val="0"/>
                <w:sz w:val="26"/>
                <w:szCs w:val="26"/>
              </w:rPr>
            </w:pPr>
            <w:r>
              <w:rPr>
                <w:rStyle w:val="Strong"/>
                <w:b w:val="0"/>
                <w:sz w:val="26"/>
                <w:szCs w:val="26"/>
              </w:rPr>
              <w:t>14</w:t>
            </w:r>
            <w:r w:rsidR="00981A52">
              <w:rPr>
                <w:rStyle w:val="Strong"/>
                <w:b w:val="0"/>
                <w:sz w:val="26"/>
                <w:szCs w:val="26"/>
              </w:rPr>
              <w:t>/10/201</w:t>
            </w:r>
            <w:r>
              <w:rPr>
                <w:rStyle w:val="Strong"/>
                <w:b w:val="0"/>
                <w:sz w:val="26"/>
                <w:szCs w:val="26"/>
              </w:rPr>
              <w:t>9</w:t>
            </w:r>
            <w:r w:rsidR="00D20EA7" w:rsidRPr="00E63D00">
              <w:rPr>
                <w:rStyle w:val="Strong"/>
                <w:b w:val="0"/>
                <w:sz w:val="26"/>
                <w:szCs w:val="26"/>
              </w:rPr>
              <w:sym w:font="Wingdings" w:char="F0E0"/>
            </w:r>
            <w:r>
              <w:rPr>
                <w:rStyle w:val="Strong"/>
                <w:b w:val="0"/>
                <w:sz w:val="26"/>
                <w:szCs w:val="26"/>
              </w:rPr>
              <w:t>16/</w:t>
            </w:r>
            <w:r w:rsidR="00981A52">
              <w:rPr>
                <w:rStyle w:val="Strong"/>
                <w:b w:val="0"/>
                <w:sz w:val="26"/>
                <w:szCs w:val="26"/>
              </w:rPr>
              <w:t>10/201</w:t>
            </w:r>
            <w:r>
              <w:rPr>
                <w:rStyle w:val="Strong"/>
                <w:b w:val="0"/>
                <w:sz w:val="26"/>
                <w:szCs w:val="26"/>
              </w:rPr>
              <w:t>9</w:t>
            </w:r>
          </w:p>
        </w:tc>
        <w:tc>
          <w:tcPr>
            <w:tcW w:w="3686" w:type="dxa"/>
          </w:tcPr>
          <w:p w:rsidR="00D20EA7" w:rsidRDefault="00D20EA7" w:rsidP="002C634E">
            <w:pPr>
              <w:spacing w:line="360" w:lineRule="auto"/>
              <w:jc w:val="both"/>
              <w:rPr>
                <w:sz w:val="26"/>
                <w:szCs w:val="26"/>
              </w:rPr>
            </w:pPr>
            <w:r>
              <w:rPr>
                <w:sz w:val="26"/>
                <w:szCs w:val="26"/>
              </w:rPr>
              <w:t xml:space="preserve">- Chấm bài thi </w:t>
            </w:r>
            <w:r w:rsidR="00A231D1">
              <w:rPr>
                <w:sz w:val="26"/>
                <w:szCs w:val="26"/>
              </w:rPr>
              <w:t>kiểm tra năng lực</w:t>
            </w:r>
          </w:p>
          <w:p w:rsidR="00D20EA7" w:rsidRDefault="00D20EA7" w:rsidP="002C634E">
            <w:pPr>
              <w:spacing w:line="360" w:lineRule="auto"/>
              <w:jc w:val="both"/>
              <w:rPr>
                <w:sz w:val="26"/>
                <w:szCs w:val="26"/>
              </w:rPr>
            </w:pPr>
            <w:r>
              <w:rPr>
                <w:sz w:val="26"/>
                <w:szCs w:val="26"/>
              </w:rPr>
              <w:t>- Công bố kết quả bài thi lý thuyết. BTC chọn bài, xếp lịch thi thực hành</w:t>
            </w:r>
          </w:p>
        </w:tc>
        <w:tc>
          <w:tcPr>
            <w:tcW w:w="2551" w:type="dxa"/>
          </w:tcPr>
          <w:p w:rsidR="00D20EA7" w:rsidRDefault="00D20EA7" w:rsidP="00A32FE6">
            <w:pPr>
              <w:spacing w:line="360" w:lineRule="auto"/>
              <w:rPr>
                <w:rStyle w:val="Strong"/>
                <w:b w:val="0"/>
                <w:sz w:val="26"/>
                <w:szCs w:val="26"/>
              </w:rPr>
            </w:pPr>
            <w:r>
              <w:rPr>
                <w:rStyle w:val="Strong"/>
                <w:b w:val="0"/>
                <w:sz w:val="26"/>
                <w:szCs w:val="26"/>
              </w:rPr>
              <w:t>- BGK</w:t>
            </w:r>
          </w:p>
          <w:p w:rsidR="00D20EA7" w:rsidRDefault="00D20EA7" w:rsidP="00E63D00">
            <w:pPr>
              <w:spacing w:line="360" w:lineRule="auto"/>
              <w:rPr>
                <w:rStyle w:val="Strong"/>
                <w:b w:val="0"/>
                <w:sz w:val="26"/>
                <w:szCs w:val="26"/>
              </w:rPr>
            </w:pPr>
            <w:r>
              <w:rPr>
                <w:rStyle w:val="Strong"/>
                <w:b w:val="0"/>
                <w:sz w:val="26"/>
                <w:szCs w:val="26"/>
              </w:rPr>
              <w:t>- BTC</w:t>
            </w:r>
          </w:p>
        </w:tc>
      </w:tr>
      <w:tr w:rsidR="00193BA7" w:rsidTr="00D02A0B">
        <w:trPr>
          <w:trHeight w:val="560"/>
        </w:trPr>
        <w:tc>
          <w:tcPr>
            <w:tcW w:w="631" w:type="dxa"/>
            <w:vAlign w:val="center"/>
          </w:tcPr>
          <w:p w:rsidR="00193BA7" w:rsidRDefault="00193BA7" w:rsidP="00C168DD">
            <w:pPr>
              <w:spacing w:line="360" w:lineRule="auto"/>
              <w:ind w:firstLine="567"/>
              <w:jc w:val="center"/>
              <w:rPr>
                <w:rStyle w:val="Strong"/>
                <w:b w:val="0"/>
                <w:sz w:val="26"/>
                <w:szCs w:val="26"/>
              </w:rPr>
            </w:pPr>
            <w:r>
              <w:rPr>
                <w:rStyle w:val="Strong"/>
                <w:b w:val="0"/>
                <w:sz w:val="26"/>
                <w:szCs w:val="26"/>
              </w:rPr>
              <w:t>55</w:t>
            </w:r>
          </w:p>
        </w:tc>
        <w:tc>
          <w:tcPr>
            <w:tcW w:w="2913" w:type="dxa"/>
            <w:vAlign w:val="center"/>
          </w:tcPr>
          <w:p w:rsidR="00193BA7" w:rsidRDefault="00E8484D" w:rsidP="00981A52">
            <w:pPr>
              <w:spacing w:line="360" w:lineRule="auto"/>
              <w:jc w:val="both"/>
              <w:rPr>
                <w:rStyle w:val="Strong"/>
                <w:b w:val="0"/>
                <w:sz w:val="26"/>
                <w:szCs w:val="26"/>
              </w:rPr>
            </w:pPr>
            <w:r>
              <w:rPr>
                <w:rStyle w:val="Strong"/>
                <w:b w:val="0"/>
                <w:sz w:val="26"/>
                <w:szCs w:val="26"/>
              </w:rPr>
              <w:t>30/10/2019</w:t>
            </w:r>
          </w:p>
        </w:tc>
        <w:tc>
          <w:tcPr>
            <w:tcW w:w="3686" w:type="dxa"/>
          </w:tcPr>
          <w:p w:rsidR="00193BA7" w:rsidRDefault="00193BA7" w:rsidP="002C634E">
            <w:pPr>
              <w:spacing w:line="360" w:lineRule="auto"/>
              <w:jc w:val="both"/>
              <w:rPr>
                <w:sz w:val="26"/>
                <w:szCs w:val="26"/>
              </w:rPr>
            </w:pPr>
            <w:r>
              <w:rPr>
                <w:sz w:val="26"/>
                <w:szCs w:val="26"/>
              </w:rPr>
              <w:t>Nộp SKKN</w:t>
            </w:r>
          </w:p>
        </w:tc>
        <w:tc>
          <w:tcPr>
            <w:tcW w:w="2551" w:type="dxa"/>
          </w:tcPr>
          <w:p w:rsidR="00193BA7" w:rsidRDefault="00193BA7" w:rsidP="00A32FE6">
            <w:pPr>
              <w:spacing w:line="360" w:lineRule="auto"/>
              <w:rPr>
                <w:rStyle w:val="Strong"/>
                <w:b w:val="0"/>
                <w:sz w:val="26"/>
                <w:szCs w:val="26"/>
              </w:rPr>
            </w:pPr>
            <w:r>
              <w:rPr>
                <w:rStyle w:val="Strong"/>
                <w:b w:val="0"/>
                <w:sz w:val="26"/>
                <w:szCs w:val="26"/>
              </w:rPr>
              <w:t>GV dự thi</w:t>
            </w:r>
          </w:p>
        </w:tc>
      </w:tr>
      <w:tr w:rsidR="00193BA7">
        <w:tc>
          <w:tcPr>
            <w:tcW w:w="631" w:type="dxa"/>
            <w:vAlign w:val="center"/>
          </w:tcPr>
          <w:p w:rsidR="00193BA7" w:rsidRDefault="00193BA7" w:rsidP="00C168DD">
            <w:pPr>
              <w:spacing w:line="360" w:lineRule="auto"/>
              <w:ind w:firstLine="567"/>
              <w:jc w:val="center"/>
              <w:rPr>
                <w:rStyle w:val="Strong"/>
                <w:b w:val="0"/>
                <w:sz w:val="26"/>
                <w:szCs w:val="26"/>
              </w:rPr>
            </w:pPr>
            <w:r>
              <w:rPr>
                <w:rStyle w:val="Strong"/>
                <w:b w:val="0"/>
                <w:sz w:val="26"/>
                <w:szCs w:val="26"/>
              </w:rPr>
              <w:t>66</w:t>
            </w:r>
          </w:p>
        </w:tc>
        <w:tc>
          <w:tcPr>
            <w:tcW w:w="2913" w:type="dxa"/>
            <w:vAlign w:val="center"/>
          </w:tcPr>
          <w:p w:rsidR="00193BA7" w:rsidRDefault="00E8484D" w:rsidP="00E8484D">
            <w:pPr>
              <w:spacing w:line="360" w:lineRule="auto"/>
              <w:jc w:val="both"/>
              <w:rPr>
                <w:rStyle w:val="Strong"/>
                <w:b w:val="0"/>
                <w:sz w:val="26"/>
                <w:szCs w:val="26"/>
              </w:rPr>
            </w:pPr>
            <w:r>
              <w:rPr>
                <w:rStyle w:val="Strong"/>
                <w:b w:val="0"/>
                <w:sz w:val="26"/>
                <w:szCs w:val="26"/>
              </w:rPr>
              <w:t>21/10/2019</w:t>
            </w:r>
            <w:r w:rsidR="00193BA7" w:rsidRPr="00E63D00">
              <w:rPr>
                <w:rStyle w:val="Strong"/>
                <w:b w:val="0"/>
                <w:sz w:val="26"/>
                <w:szCs w:val="26"/>
              </w:rPr>
              <w:sym w:font="Wingdings" w:char="F0E0"/>
            </w:r>
            <w:r w:rsidR="00193BA7">
              <w:rPr>
                <w:rStyle w:val="Strong"/>
                <w:b w:val="0"/>
                <w:sz w:val="26"/>
                <w:szCs w:val="26"/>
              </w:rPr>
              <w:t xml:space="preserve"> </w:t>
            </w:r>
            <w:r>
              <w:rPr>
                <w:rStyle w:val="Strong"/>
                <w:b w:val="0"/>
                <w:sz w:val="26"/>
                <w:szCs w:val="26"/>
              </w:rPr>
              <w:t>02</w:t>
            </w:r>
            <w:r w:rsidR="00193BA7">
              <w:rPr>
                <w:rStyle w:val="Strong"/>
                <w:b w:val="0"/>
                <w:sz w:val="26"/>
                <w:szCs w:val="26"/>
              </w:rPr>
              <w:t>/11/201</w:t>
            </w:r>
            <w:r>
              <w:rPr>
                <w:rStyle w:val="Strong"/>
                <w:b w:val="0"/>
                <w:sz w:val="26"/>
                <w:szCs w:val="26"/>
              </w:rPr>
              <w:t>9</w:t>
            </w:r>
          </w:p>
        </w:tc>
        <w:tc>
          <w:tcPr>
            <w:tcW w:w="3686" w:type="dxa"/>
          </w:tcPr>
          <w:p w:rsidR="00193BA7" w:rsidRDefault="00193BA7" w:rsidP="002C634E">
            <w:pPr>
              <w:spacing w:line="360" w:lineRule="auto"/>
              <w:jc w:val="both"/>
              <w:rPr>
                <w:sz w:val="26"/>
                <w:szCs w:val="26"/>
              </w:rPr>
            </w:pPr>
          </w:p>
          <w:p w:rsidR="00193BA7" w:rsidRDefault="00193BA7" w:rsidP="002C634E">
            <w:pPr>
              <w:spacing w:line="360" w:lineRule="auto"/>
              <w:jc w:val="both"/>
              <w:rPr>
                <w:sz w:val="26"/>
                <w:szCs w:val="26"/>
              </w:rPr>
            </w:pPr>
            <w:r>
              <w:rPr>
                <w:sz w:val="26"/>
                <w:szCs w:val="26"/>
              </w:rPr>
              <w:t>- Ban giám khảo chấm tiết dạy thực hành, SKKN</w:t>
            </w:r>
          </w:p>
        </w:tc>
        <w:tc>
          <w:tcPr>
            <w:tcW w:w="2551" w:type="dxa"/>
          </w:tcPr>
          <w:p w:rsidR="00193BA7" w:rsidRDefault="00193BA7" w:rsidP="00A32FE6">
            <w:pPr>
              <w:spacing w:line="360" w:lineRule="auto"/>
              <w:rPr>
                <w:rStyle w:val="Strong"/>
                <w:b w:val="0"/>
                <w:sz w:val="26"/>
                <w:szCs w:val="26"/>
              </w:rPr>
            </w:pPr>
            <w:r>
              <w:rPr>
                <w:rStyle w:val="Strong"/>
                <w:b w:val="0"/>
                <w:sz w:val="26"/>
                <w:szCs w:val="26"/>
              </w:rPr>
              <w:t>- BGK</w:t>
            </w:r>
          </w:p>
          <w:p w:rsidR="00193BA7" w:rsidRDefault="00193BA7" w:rsidP="00A32FE6">
            <w:pPr>
              <w:spacing w:line="360" w:lineRule="auto"/>
              <w:rPr>
                <w:rStyle w:val="Strong"/>
                <w:b w:val="0"/>
                <w:sz w:val="26"/>
                <w:szCs w:val="26"/>
              </w:rPr>
            </w:pPr>
            <w:r>
              <w:rPr>
                <w:rStyle w:val="Strong"/>
                <w:b w:val="0"/>
                <w:sz w:val="26"/>
                <w:szCs w:val="26"/>
              </w:rPr>
              <w:t>-TTCM, GV dự thi GVG cấp trường</w:t>
            </w:r>
          </w:p>
        </w:tc>
      </w:tr>
      <w:tr w:rsidR="00193BA7">
        <w:tc>
          <w:tcPr>
            <w:tcW w:w="631" w:type="dxa"/>
            <w:vAlign w:val="center"/>
          </w:tcPr>
          <w:p w:rsidR="00193BA7" w:rsidRDefault="00193BA7" w:rsidP="00C168DD">
            <w:pPr>
              <w:spacing w:line="360" w:lineRule="auto"/>
              <w:ind w:firstLine="567"/>
              <w:jc w:val="center"/>
              <w:rPr>
                <w:rStyle w:val="Strong"/>
                <w:b w:val="0"/>
                <w:sz w:val="26"/>
                <w:szCs w:val="26"/>
              </w:rPr>
            </w:pPr>
            <w:r>
              <w:rPr>
                <w:rStyle w:val="Strong"/>
                <w:b w:val="0"/>
                <w:sz w:val="26"/>
                <w:szCs w:val="26"/>
              </w:rPr>
              <w:t>77</w:t>
            </w:r>
          </w:p>
        </w:tc>
        <w:tc>
          <w:tcPr>
            <w:tcW w:w="2913" w:type="dxa"/>
            <w:vAlign w:val="center"/>
          </w:tcPr>
          <w:p w:rsidR="00193BA7" w:rsidRDefault="00E8484D" w:rsidP="00E8484D">
            <w:pPr>
              <w:spacing w:line="360" w:lineRule="auto"/>
              <w:rPr>
                <w:rStyle w:val="Strong"/>
                <w:b w:val="0"/>
                <w:sz w:val="26"/>
                <w:szCs w:val="26"/>
              </w:rPr>
            </w:pPr>
            <w:r>
              <w:rPr>
                <w:rStyle w:val="Strong"/>
                <w:b w:val="0"/>
                <w:sz w:val="26"/>
                <w:szCs w:val="26"/>
              </w:rPr>
              <w:t>06/</w:t>
            </w:r>
            <w:r w:rsidR="00193BA7">
              <w:rPr>
                <w:rStyle w:val="Strong"/>
                <w:b w:val="0"/>
                <w:sz w:val="26"/>
                <w:szCs w:val="26"/>
              </w:rPr>
              <w:t>11/2018</w:t>
            </w:r>
            <w:r w:rsidR="00193BA7" w:rsidRPr="00E63D00">
              <w:rPr>
                <w:rStyle w:val="Strong"/>
                <w:b w:val="0"/>
                <w:sz w:val="26"/>
                <w:szCs w:val="26"/>
              </w:rPr>
              <w:sym w:font="Wingdings" w:char="F0E0"/>
            </w:r>
            <w:r w:rsidR="00193BA7">
              <w:rPr>
                <w:rStyle w:val="Strong"/>
                <w:b w:val="0"/>
                <w:sz w:val="26"/>
                <w:szCs w:val="26"/>
              </w:rPr>
              <w:t xml:space="preserve"> </w:t>
            </w:r>
            <w:r>
              <w:rPr>
                <w:rStyle w:val="Strong"/>
                <w:b w:val="0"/>
                <w:sz w:val="26"/>
                <w:szCs w:val="26"/>
              </w:rPr>
              <w:t>14</w:t>
            </w:r>
            <w:r w:rsidR="00193BA7">
              <w:rPr>
                <w:rStyle w:val="Strong"/>
                <w:b w:val="0"/>
                <w:sz w:val="26"/>
                <w:szCs w:val="26"/>
              </w:rPr>
              <w:t>/11/2018</w:t>
            </w:r>
          </w:p>
        </w:tc>
        <w:tc>
          <w:tcPr>
            <w:tcW w:w="3686" w:type="dxa"/>
            <w:vAlign w:val="center"/>
          </w:tcPr>
          <w:p w:rsidR="00193BA7" w:rsidRDefault="00193BA7" w:rsidP="002C634E">
            <w:pPr>
              <w:spacing w:line="360" w:lineRule="auto"/>
              <w:jc w:val="both"/>
              <w:rPr>
                <w:sz w:val="26"/>
                <w:szCs w:val="26"/>
              </w:rPr>
            </w:pPr>
            <w:r>
              <w:rPr>
                <w:sz w:val="26"/>
                <w:szCs w:val="26"/>
              </w:rPr>
              <w:t>- Xét duyệt kết quả</w:t>
            </w:r>
          </w:p>
        </w:tc>
        <w:tc>
          <w:tcPr>
            <w:tcW w:w="2551" w:type="dxa"/>
            <w:vAlign w:val="center"/>
          </w:tcPr>
          <w:p w:rsidR="00193BA7" w:rsidRDefault="00193BA7" w:rsidP="00A32FE6">
            <w:pPr>
              <w:spacing w:line="360" w:lineRule="auto"/>
              <w:rPr>
                <w:rStyle w:val="Strong"/>
                <w:b w:val="0"/>
                <w:sz w:val="26"/>
                <w:szCs w:val="26"/>
              </w:rPr>
            </w:pPr>
            <w:r>
              <w:rPr>
                <w:rStyle w:val="Strong"/>
                <w:b w:val="0"/>
                <w:sz w:val="26"/>
                <w:szCs w:val="26"/>
              </w:rPr>
              <w:t>- BTC</w:t>
            </w:r>
          </w:p>
        </w:tc>
      </w:tr>
      <w:tr w:rsidR="00193BA7">
        <w:tc>
          <w:tcPr>
            <w:tcW w:w="631" w:type="dxa"/>
            <w:vAlign w:val="center"/>
          </w:tcPr>
          <w:p w:rsidR="00193BA7" w:rsidRDefault="00193BA7" w:rsidP="00A944C3">
            <w:pPr>
              <w:spacing w:line="360" w:lineRule="auto"/>
              <w:ind w:firstLine="567"/>
              <w:jc w:val="center"/>
              <w:rPr>
                <w:rStyle w:val="Strong"/>
                <w:b w:val="0"/>
                <w:sz w:val="26"/>
                <w:szCs w:val="26"/>
              </w:rPr>
            </w:pPr>
            <w:r>
              <w:rPr>
                <w:rStyle w:val="Strong"/>
                <w:b w:val="0"/>
                <w:sz w:val="26"/>
                <w:szCs w:val="26"/>
              </w:rPr>
              <w:t>78</w:t>
            </w:r>
          </w:p>
        </w:tc>
        <w:tc>
          <w:tcPr>
            <w:tcW w:w="2913" w:type="dxa"/>
            <w:vAlign w:val="center"/>
          </w:tcPr>
          <w:p w:rsidR="00193BA7" w:rsidRDefault="00193BA7" w:rsidP="00E8484D">
            <w:pPr>
              <w:spacing w:line="360" w:lineRule="auto"/>
              <w:rPr>
                <w:rStyle w:val="Strong"/>
                <w:b w:val="0"/>
                <w:sz w:val="26"/>
                <w:szCs w:val="26"/>
              </w:rPr>
            </w:pPr>
            <w:r>
              <w:rPr>
                <w:rStyle w:val="Strong"/>
                <w:b w:val="0"/>
                <w:sz w:val="26"/>
                <w:szCs w:val="26"/>
              </w:rPr>
              <w:t>20/11/201</w:t>
            </w:r>
            <w:r w:rsidR="00E8484D">
              <w:rPr>
                <w:rStyle w:val="Strong"/>
                <w:b w:val="0"/>
                <w:sz w:val="26"/>
                <w:szCs w:val="26"/>
              </w:rPr>
              <w:t>9</w:t>
            </w:r>
          </w:p>
        </w:tc>
        <w:tc>
          <w:tcPr>
            <w:tcW w:w="3686" w:type="dxa"/>
          </w:tcPr>
          <w:p w:rsidR="00193BA7" w:rsidRDefault="00193BA7" w:rsidP="002C634E">
            <w:pPr>
              <w:spacing w:line="360" w:lineRule="auto"/>
              <w:jc w:val="both"/>
              <w:rPr>
                <w:sz w:val="26"/>
                <w:szCs w:val="26"/>
              </w:rPr>
            </w:pPr>
            <w:r>
              <w:rPr>
                <w:sz w:val="26"/>
                <w:szCs w:val="26"/>
              </w:rPr>
              <w:t>- Tuyên dương và phát thưởng giáo viên đạt giải trong hội thi.</w:t>
            </w:r>
          </w:p>
        </w:tc>
        <w:tc>
          <w:tcPr>
            <w:tcW w:w="2551" w:type="dxa"/>
            <w:vAlign w:val="center"/>
          </w:tcPr>
          <w:p w:rsidR="00193BA7" w:rsidRDefault="00193BA7" w:rsidP="00A32FE6">
            <w:pPr>
              <w:spacing w:line="360" w:lineRule="auto"/>
              <w:rPr>
                <w:rStyle w:val="Strong"/>
                <w:b w:val="0"/>
                <w:sz w:val="26"/>
                <w:szCs w:val="26"/>
              </w:rPr>
            </w:pPr>
            <w:r>
              <w:rPr>
                <w:rStyle w:val="Strong"/>
                <w:b w:val="0"/>
                <w:sz w:val="26"/>
                <w:szCs w:val="26"/>
              </w:rPr>
              <w:t>- Ban tổ chức</w:t>
            </w:r>
          </w:p>
        </w:tc>
      </w:tr>
    </w:tbl>
    <w:p w:rsidR="006D316B" w:rsidRDefault="006D316B" w:rsidP="00A32FE6">
      <w:pPr>
        <w:spacing w:line="360" w:lineRule="auto"/>
        <w:ind w:firstLine="567"/>
        <w:rPr>
          <w:sz w:val="26"/>
          <w:szCs w:val="26"/>
        </w:rPr>
      </w:pPr>
    </w:p>
    <w:p w:rsidR="006D316B" w:rsidRDefault="006D316B" w:rsidP="000F54EE">
      <w:pPr>
        <w:spacing w:line="360" w:lineRule="auto"/>
        <w:ind w:firstLine="567"/>
        <w:jc w:val="both"/>
        <w:rPr>
          <w:sz w:val="26"/>
          <w:szCs w:val="26"/>
        </w:rPr>
      </w:pPr>
      <w:r>
        <w:rPr>
          <w:sz w:val="26"/>
          <w:szCs w:val="26"/>
        </w:rPr>
        <w:t xml:space="preserve">Trên đây là kế hoạch tổ chức hội thi giáo viên </w:t>
      </w:r>
      <w:r w:rsidR="00DE0C7E">
        <w:rPr>
          <w:sz w:val="26"/>
          <w:szCs w:val="26"/>
        </w:rPr>
        <w:t>dạy giỏi cấp trường năm họ</w:t>
      </w:r>
      <w:r w:rsidR="00AC30BA">
        <w:rPr>
          <w:sz w:val="26"/>
          <w:szCs w:val="26"/>
        </w:rPr>
        <w:t>c 201</w:t>
      </w:r>
      <w:r w:rsidR="001C5FCD">
        <w:rPr>
          <w:sz w:val="26"/>
          <w:szCs w:val="26"/>
        </w:rPr>
        <w:t>9 – 2020</w:t>
      </w:r>
      <w:r>
        <w:rPr>
          <w:sz w:val="26"/>
          <w:szCs w:val="26"/>
        </w:rPr>
        <w:t xml:space="preserve"> của Trường THCS </w:t>
      </w:r>
      <w:r w:rsidR="00A32FE6">
        <w:rPr>
          <w:sz w:val="26"/>
          <w:szCs w:val="26"/>
        </w:rPr>
        <w:t>Qui Đức</w:t>
      </w:r>
      <w:r w:rsidR="00E63D00">
        <w:rPr>
          <w:sz w:val="26"/>
          <w:szCs w:val="26"/>
        </w:rPr>
        <w:t>.</w:t>
      </w:r>
      <w:r w:rsidR="00335FF2">
        <w:rPr>
          <w:sz w:val="26"/>
          <w:szCs w:val="26"/>
        </w:rPr>
        <w:t xml:space="preserve"> Kế hoạch có thể điều chỉnh cho phù hợp với tình hình thực tế diễn ra hội thi</w:t>
      </w:r>
      <w:r w:rsidR="000F54EE">
        <w:rPr>
          <w:sz w:val="26"/>
          <w:szCs w:val="26"/>
        </w:rPr>
        <w:t>.</w:t>
      </w:r>
      <w:r w:rsidR="00335FF2">
        <w:rPr>
          <w:sz w:val="26"/>
          <w:szCs w:val="26"/>
        </w:rPr>
        <w:t xml:space="preserve"> </w:t>
      </w:r>
      <w:r w:rsidR="00E63D00">
        <w:rPr>
          <w:sz w:val="26"/>
          <w:szCs w:val="26"/>
        </w:rPr>
        <w:t>/.</w:t>
      </w:r>
    </w:p>
    <w:p w:rsidR="006D316B" w:rsidRDefault="006D316B">
      <w:pPr>
        <w:ind w:firstLine="720"/>
        <w:rPr>
          <w:sz w:val="26"/>
          <w:szCs w:val="26"/>
        </w:rPr>
      </w:pPr>
    </w:p>
    <w:p w:rsidR="00A32FE6" w:rsidRPr="00E63D00" w:rsidRDefault="00A32FE6" w:rsidP="00A32FE6">
      <w:pPr>
        <w:ind w:firstLine="567"/>
        <w:jc w:val="both"/>
        <w:rPr>
          <w:b/>
        </w:rPr>
      </w:pPr>
      <w:r w:rsidRPr="00664861">
        <w:rPr>
          <w:b/>
          <w:i/>
        </w:rPr>
        <w:t>Nơi nhận:</w:t>
      </w:r>
      <w:r w:rsidR="00E63D00">
        <w:rPr>
          <w:b/>
          <w:i/>
        </w:rPr>
        <w:tab/>
      </w:r>
      <w:r w:rsidR="00E63D00">
        <w:rPr>
          <w:b/>
          <w:i/>
        </w:rPr>
        <w:tab/>
      </w:r>
      <w:r w:rsidR="00E63D00">
        <w:rPr>
          <w:b/>
          <w:i/>
        </w:rPr>
        <w:tab/>
      </w:r>
      <w:r w:rsidR="00E63D00">
        <w:rPr>
          <w:b/>
          <w:i/>
        </w:rPr>
        <w:tab/>
      </w:r>
      <w:r w:rsidR="00E63D00">
        <w:rPr>
          <w:b/>
          <w:i/>
        </w:rPr>
        <w:tab/>
      </w:r>
      <w:r w:rsidR="00E63D00">
        <w:rPr>
          <w:b/>
          <w:i/>
        </w:rPr>
        <w:tab/>
      </w:r>
      <w:r w:rsidR="00E63D00">
        <w:rPr>
          <w:b/>
          <w:i/>
        </w:rPr>
        <w:tab/>
      </w:r>
      <w:r w:rsidR="00E63D00" w:rsidRPr="00E63D00">
        <w:rPr>
          <w:b/>
          <w:sz w:val="26"/>
          <w:szCs w:val="26"/>
        </w:rPr>
        <w:t>HIỆU TRƯỞNG</w:t>
      </w:r>
    </w:p>
    <w:p w:rsidR="00A32FE6" w:rsidRPr="00E63D00" w:rsidRDefault="00A32FE6" w:rsidP="00A32FE6">
      <w:pPr>
        <w:ind w:firstLine="567"/>
        <w:jc w:val="both"/>
        <w:rPr>
          <w:sz w:val="22"/>
        </w:rPr>
      </w:pPr>
      <w:r w:rsidRPr="00E63D00">
        <w:rPr>
          <w:sz w:val="22"/>
        </w:rPr>
        <w:t xml:space="preserve">- </w:t>
      </w:r>
      <w:r w:rsidR="000F54EE">
        <w:rPr>
          <w:sz w:val="22"/>
        </w:rPr>
        <w:t>BGH</w:t>
      </w:r>
      <w:r w:rsidR="00E63D00">
        <w:rPr>
          <w:sz w:val="22"/>
        </w:rPr>
        <w:t xml:space="preserve"> </w:t>
      </w:r>
      <w:r w:rsidRPr="00E63D00">
        <w:rPr>
          <w:sz w:val="22"/>
        </w:rPr>
        <w:t xml:space="preserve">(để </w:t>
      </w:r>
      <w:r w:rsidR="000F54EE">
        <w:rPr>
          <w:sz w:val="22"/>
        </w:rPr>
        <w:t>biết</w:t>
      </w:r>
      <w:r w:rsidRPr="00E63D00">
        <w:rPr>
          <w:sz w:val="22"/>
        </w:rPr>
        <w:t>);</w:t>
      </w:r>
    </w:p>
    <w:p w:rsidR="00A32FE6" w:rsidRPr="00E63D00" w:rsidRDefault="00A32FE6" w:rsidP="00A32FE6">
      <w:pPr>
        <w:ind w:firstLine="567"/>
        <w:jc w:val="both"/>
        <w:rPr>
          <w:sz w:val="22"/>
        </w:rPr>
      </w:pPr>
      <w:r w:rsidRPr="00E63D00">
        <w:rPr>
          <w:sz w:val="22"/>
        </w:rPr>
        <w:t>- Các Tổ CM (để phối hợp);</w:t>
      </w:r>
      <w:r w:rsidR="00495387" w:rsidRPr="00495387">
        <w:rPr>
          <w:rFonts w:eastAsia="Calibri"/>
          <w:sz w:val="22"/>
          <w:szCs w:val="26"/>
        </w:rPr>
        <w:t xml:space="preserve"> </w:t>
      </w:r>
      <w:r w:rsidR="00495387">
        <w:rPr>
          <w:rFonts w:eastAsia="Calibri"/>
          <w:sz w:val="22"/>
          <w:szCs w:val="26"/>
        </w:rPr>
        <w:tab/>
      </w:r>
      <w:r w:rsidR="00495387">
        <w:rPr>
          <w:rFonts w:eastAsia="Calibri"/>
          <w:sz w:val="22"/>
          <w:szCs w:val="26"/>
        </w:rPr>
        <w:t xml:space="preserve">                                                         </w:t>
      </w:r>
      <w:bookmarkStart w:id="1" w:name="_GoBack"/>
      <w:bookmarkEnd w:id="1"/>
      <w:r w:rsidR="00495387">
        <w:rPr>
          <w:rFonts w:eastAsia="Calibri"/>
          <w:sz w:val="22"/>
          <w:szCs w:val="26"/>
        </w:rPr>
        <w:t>(Đã ký)</w:t>
      </w:r>
    </w:p>
    <w:p w:rsidR="00A32FE6" w:rsidRPr="00E63D00" w:rsidRDefault="00A32FE6" w:rsidP="00A32FE6">
      <w:pPr>
        <w:ind w:firstLine="567"/>
        <w:rPr>
          <w:sz w:val="22"/>
        </w:rPr>
      </w:pPr>
      <w:r w:rsidRPr="00E63D00">
        <w:rPr>
          <w:sz w:val="22"/>
        </w:rPr>
        <w:t>- Lưu</w:t>
      </w:r>
      <w:r w:rsidR="00E63D00">
        <w:rPr>
          <w:sz w:val="22"/>
        </w:rPr>
        <w:t>: VT.</w:t>
      </w:r>
    </w:p>
    <w:p w:rsidR="006D316B" w:rsidRDefault="000F54EE">
      <w:r>
        <w:t xml:space="preserve"> </w:t>
      </w:r>
      <w:r>
        <w:tab/>
      </w:r>
      <w:r>
        <w:tab/>
      </w:r>
      <w:r>
        <w:tab/>
      </w:r>
      <w:r>
        <w:tab/>
      </w:r>
      <w:r>
        <w:tab/>
      </w:r>
      <w:r>
        <w:tab/>
      </w:r>
      <w:r>
        <w:tab/>
      </w:r>
      <w:r>
        <w:tab/>
      </w:r>
      <w:r>
        <w:tab/>
      </w:r>
      <w:r>
        <w:tab/>
      </w:r>
    </w:p>
    <w:p w:rsidR="000F54EE" w:rsidRDefault="000F54EE">
      <w:r>
        <w:tab/>
      </w:r>
      <w:r>
        <w:tab/>
      </w:r>
      <w:r>
        <w:tab/>
      </w:r>
      <w:r>
        <w:tab/>
      </w:r>
      <w:r>
        <w:tab/>
      </w:r>
      <w:r>
        <w:tab/>
      </w:r>
      <w:r>
        <w:tab/>
      </w:r>
      <w:r>
        <w:tab/>
      </w:r>
      <w:r>
        <w:tab/>
      </w:r>
      <w:r>
        <w:tab/>
      </w:r>
      <w:r>
        <w:tab/>
      </w:r>
      <w:r>
        <w:tab/>
      </w:r>
      <w:r>
        <w:tab/>
      </w:r>
      <w:r>
        <w:tab/>
      </w:r>
      <w:r>
        <w:tab/>
      </w:r>
      <w:r>
        <w:tab/>
        <w:t xml:space="preserve">                </w:t>
      </w:r>
    </w:p>
    <w:p w:rsidR="000F54EE" w:rsidRPr="000F54EE" w:rsidRDefault="000F54EE" w:rsidP="000F54EE">
      <w:pPr>
        <w:ind w:left="6480"/>
        <w:rPr>
          <w:b/>
        </w:rPr>
      </w:pPr>
      <w:r>
        <w:t xml:space="preserve">   </w:t>
      </w:r>
      <w:r w:rsidRPr="000F54EE">
        <w:rPr>
          <w:b/>
        </w:rPr>
        <w:t>Trần Văn Mười</w:t>
      </w:r>
    </w:p>
    <w:sectPr w:rsidR="000F54EE" w:rsidRPr="000F54EE" w:rsidSect="003944B2">
      <w:footerReference w:type="default" r:id="rId8"/>
      <w:pgSz w:w="11907" w:h="16839" w:code="9"/>
      <w:pgMar w:top="1008" w:right="1411" w:bottom="1008" w:left="141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1B3" w:rsidRDefault="00CF61B3">
      <w:r>
        <w:separator/>
      </w:r>
    </w:p>
  </w:endnote>
  <w:endnote w:type="continuationSeparator" w:id="0">
    <w:p w:rsidR="00CF61B3" w:rsidRDefault="00CF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5AA" w:rsidRDefault="00FD45AA">
    <w:pPr>
      <w:pStyle w:val="Footer"/>
      <w:jc w:val="right"/>
    </w:pPr>
    <w:r>
      <w:fldChar w:fldCharType="begin"/>
    </w:r>
    <w:r>
      <w:instrText xml:space="preserve"> PAGE   \* MERGEFORMAT </w:instrText>
    </w:r>
    <w:r>
      <w:fldChar w:fldCharType="separate"/>
    </w:r>
    <w:r w:rsidR="00495387">
      <w:rPr>
        <w:noProof/>
      </w:rPr>
      <w:t>5</w:t>
    </w:r>
    <w:r>
      <w:fldChar w:fldCharType="end"/>
    </w:r>
  </w:p>
  <w:p w:rsidR="00FD45AA" w:rsidRDefault="00FD4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1B3" w:rsidRDefault="00CF61B3">
      <w:r>
        <w:separator/>
      </w:r>
    </w:p>
  </w:footnote>
  <w:footnote w:type="continuationSeparator" w:id="0">
    <w:p w:rsidR="00CF61B3" w:rsidRDefault="00CF6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B6485"/>
    <w:multiLevelType w:val="hybridMultilevel"/>
    <w:tmpl w:val="20CEE4FA"/>
    <w:lvl w:ilvl="0" w:tplc="72E68328">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F4D3B1B"/>
    <w:multiLevelType w:val="hybridMultilevel"/>
    <w:tmpl w:val="D8F60E3C"/>
    <w:lvl w:ilvl="0" w:tplc="C3F0540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A614109"/>
    <w:multiLevelType w:val="multilevel"/>
    <w:tmpl w:val="4A614109"/>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57935DF8"/>
    <w:multiLevelType w:val="multilevel"/>
    <w:tmpl w:val="57935DF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41A5B17"/>
    <w:multiLevelType w:val="multilevel"/>
    <w:tmpl w:val="741A5B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8D00310"/>
    <w:multiLevelType w:val="multilevel"/>
    <w:tmpl w:val="78D0031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Vertic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FE"/>
    <w:rsid w:val="00012856"/>
    <w:rsid w:val="00084797"/>
    <w:rsid w:val="00086387"/>
    <w:rsid w:val="000E2505"/>
    <w:rsid w:val="000E3768"/>
    <w:rsid w:val="000F54EE"/>
    <w:rsid w:val="00100867"/>
    <w:rsid w:val="00165304"/>
    <w:rsid w:val="00172A27"/>
    <w:rsid w:val="001826D8"/>
    <w:rsid w:val="00191E26"/>
    <w:rsid w:val="00193BA7"/>
    <w:rsid w:val="001A0C85"/>
    <w:rsid w:val="001B4E89"/>
    <w:rsid w:val="001C1B16"/>
    <w:rsid w:val="001C28E0"/>
    <w:rsid w:val="001C5FCD"/>
    <w:rsid w:val="001E1A44"/>
    <w:rsid w:val="001F5E81"/>
    <w:rsid w:val="00211442"/>
    <w:rsid w:val="00222888"/>
    <w:rsid w:val="00250E4D"/>
    <w:rsid w:val="0025673E"/>
    <w:rsid w:val="00267DD3"/>
    <w:rsid w:val="0028700F"/>
    <w:rsid w:val="002C634E"/>
    <w:rsid w:val="002F2A3D"/>
    <w:rsid w:val="00301A70"/>
    <w:rsid w:val="00304EF6"/>
    <w:rsid w:val="00313BB4"/>
    <w:rsid w:val="00323B08"/>
    <w:rsid w:val="00335FF2"/>
    <w:rsid w:val="00367100"/>
    <w:rsid w:val="003944B2"/>
    <w:rsid w:val="003A2C96"/>
    <w:rsid w:val="003C14EA"/>
    <w:rsid w:val="003F3666"/>
    <w:rsid w:val="00416F27"/>
    <w:rsid w:val="004319C0"/>
    <w:rsid w:val="0045487F"/>
    <w:rsid w:val="00474719"/>
    <w:rsid w:val="004748BC"/>
    <w:rsid w:val="00495387"/>
    <w:rsid w:val="00504C9C"/>
    <w:rsid w:val="00517C3E"/>
    <w:rsid w:val="00536F3F"/>
    <w:rsid w:val="00560FEB"/>
    <w:rsid w:val="00561A22"/>
    <w:rsid w:val="00576561"/>
    <w:rsid w:val="005E021A"/>
    <w:rsid w:val="005F4CEE"/>
    <w:rsid w:val="00614867"/>
    <w:rsid w:val="0062606A"/>
    <w:rsid w:val="00654FE1"/>
    <w:rsid w:val="0067294C"/>
    <w:rsid w:val="006D316B"/>
    <w:rsid w:val="006D53D3"/>
    <w:rsid w:val="00716EA4"/>
    <w:rsid w:val="00727703"/>
    <w:rsid w:val="007369D2"/>
    <w:rsid w:val="00753B67"/>
    <w:rsid w:val="00775CB7"/>
    <w:rsid w:val="00786BB7"/>
    <w:rsid w:val="0079170A"/>
    <w:rsid w:val="007E510C"/>
    <w:rsid w:val="008331FF"/>
    <w:rsid w:val="008343CB"/>
    <w:rsid w:val="008727A3"/>
    <w:rsid w:val="0088591C"/>
    <w:rsid w:val="008B22B1"/>
    <w:rsid w:val="008E6D7D"/>
    <w:rsid w:val="00903FDD"/>
    <w:rsid w:val="0090650D"/>
    <w:rsid w:val="009218A8"/>
    <w:rsid w:val="00937DF7"/>
    <w:rsid w:val="00954B95"/>
    <w:rsid w:val="00962F83"/>
    <w:rsid w:val="00981A52"/>
    <w:rsid w:val="009D2A06"/>
    <w:rsid w:val="009E3654"/>
    <w:rsid w:val="009F424D"/>
    <w:rsid w:val="009F63E0"/>
    <w:rsid w:val="00A231D1"/>
    <w:rsid w:val="00A32FE6"/>
    <w:rsid w:val="00A3347F"/>
    <w:rsid w:val="00A54463"/>
    <w:rsid w:val="00A75F26"/>
    <w:rsid w:val="00A944C3"/>
    <w:rsid w:val="00AB2647"/>
    <w:rsid w:val="00AC30BA"/>
    <w:rsid w:val="00AC588B"/>
    <w:rsid w:val="00AE7EEB"/>
    <w:rsid w:val="00B12E90"/>
    <w:rsid w:val="00B36A3D"/>
    <w:rsid w:val="00B80E4E"/>
    <w:rsid w:val="00BA555B"/>
    <w:rsid w:val="00BB15DD"/>
    <w:rsid w:val="00BB2BF0"/>
    <w:rsid w:val="00BB4076"/>
    <w:rsid w:val="00BC5725"/>
    <w:rsid w:val="00BD42B9"/>
    <w:rsid w:val="00BE6116"/>
    <w:rsid w:val="00C168DD"/>
    <w:rsid w:val="00C23C75"/>
    <w:rsid w:val="00C617A4"/>
    <w:rsid w:val="00C94B2F"/>
    <w:rsid w:val="00CA76FB"/>
    <w:rsid w:val="00CC5A8C"/>
    <w:rsid w:val="00CC6D2E"/>
    <w:rsid w:val="00CD2AF9"/>
    <w:rsid w:val="00CE5883"/>
    <w:rsid w:val="00CF61B3"/>
    <w:rsid w:val="00D02A0B"/>
    <w:rsid w:val="00D20EA7"/>
    <w:rsid w:val="00D24BEE"/>
    <w:rsid w:val="00D34ED0"/>
    <w:rsid w:val="00D41399"/>
    <w:rsid w:val="00D42101"/>
    <w:rsid w:val="00D550C7"/>
    <w:rsid w:val="00D70A69"/>
    <w:rsid w:val="00D77D28"/>
    <w:rsid w:val="00DE0C7E"/>
    <w:rsid w:val="00E03C86"/>
    <w:rsid w:val="00E2139F"/>
    <w:rsid w:val="00E36B6D"/>
    <w:rsid w:val="00E376F2"/>
    <w:rsid w:val="00E378F4"/>
    <w:rsid w:val="00E448B5"/>
    <w:rsid w:val="00E50FF9"/>
    <w:rsid w:val="00E55674"/>
    <w:rsid w:val="00E62EA3"/>
    <w:rsid w:val="00E63D00"/>
    <w:rsid w:val="00E71868"/>
    <w:rsid w:val="00E8484D"/>
    <w:rsid w:val="00EB1AC0"/>
    <w:rsid w:val="00EC5B59"/>
    <w:rsid w:val="00EC67BE"/>
    <w:rsid w:val="00F42DEE"/>
    <w:rsid w:val="00F47FE7"/>
    <w:rsid w:val="00F525E1"/>
    <w:rsid w:val="00FC5F4B"/>
    <w:rsid w:val="00FD45AA"/>
    <w:rsid w:val="00FF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rPr>
      <w:rFonts w:ascii="Tahoma" w:hAnsi="Tahoma" w:cs="Tahoma"/>
      <w:sz w:val="16"/>
      <w:szCs w:val="16"/>
    </w:rPr>
  </w:style>
  <w:style w:type="character" w:customStyle="1" w:styleId="FooterChar">
    <w:name w:val="Footer Char"/>
    <w:link w:val="Footer"/>
    <w:uiPriority w:val="99"/>
    <w:rPr>
      <w:sz w:val="24"/>
      <w:szCs w:val="24"/>
    </w:rPr>
  </w:style>
  <w:style w:type="character" w:customStyle="1" w:styleId="HeaderChar">
    <w:name w:val="Header Char"/>
    <w:link w:val="Header"/>
    <w:rPr>
      <w:sz w:val="24"/>
      <w:szCs w:val="24"/>
    </w:rPr>
  </w:style>
  <w:style w:type="character" w:styleId="Strong">
    <w:name w:val="Strong"/>
    <w:uiPriority w:val="22"/>
    <w:qFormat/>
    <w:rPr>
      <w:b/>
      <w:bCs/>
    </w:rPr>
  </w:style>
  <w:style w:type="paragraph" w:customStyle="1" w:styleId="CharChar3">
    <w:name w:val="Char Char3"/>
    <w:basedOn w:val="Normal"/>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styleId="Header">
    <w:name w:val="header"/>
    <w:basedOn w:val="Normal"/>
    <w:link w:val="HeaderChar"/>
    <w:pPr>
      <w:tabs>
        <w:tab w:val="center" w:pos="4680"/>
        <w:tab w:val="right" w:pos="9360"/>
      </w:tabs>
    </w:p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tabs>
        <w:tab w:val="center" w:pos="4680"/>
        <w:tab w:val="right" w:pos="9360"/>
      </w:tabs>
    </w:pPr>
  </w:style>
  <w:style w:type="character" w:styleId="Emphasis">
    <w:name w:val="Emphasis"/>
    <w:basedOn w:val="DefaultParagraphFont"/>
    <w:uiPriority w:val="20"/>
    <w:qFormat/>
    <w:rsid w:val="001A0C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rPr>
      <w:rFonts w:ascii="Tahoma" w:hAnsi="Tahoma" w:cs="Tahoma"/>
      <w:sz w:val="16"/>
      <w:szCs w:val="16"/>
    </w:rPr>
  </w:style>
  <w:style w:type="character" w:customStyle="1" w:styleId="FooterChar">
    <w:name w:val="Footer Char"/>
    <w:link w:val="Footer"/>
    <w:uiPriority w:val="99"/>
    <w:rPr>
      <w:sz w:val="24"/>
      <w:szCs w:val="24"/>
    </w:rPr>
  </w:style>
  <w:style w:type="character" w:customStyle="1" w:styleId="HeaderChar">
    <w:name w:val="Header Char"/>
    <w:link w:val="Header"/>
    <w:rPr>
      <w:sz w:val="24"/>
      <w:szCs w:val="24"/>
    </w:rPr>
  </w:style>
  <w:style w:type="character" w:styleId="Strong">
    <w:name w:val="Strong"/>
    <w:uiPriority w:val="22"/>
    <w:qFormat/>
    <w:rPr>
      <w:b/>
      <w:bCs/>
    </w:rPr>
  </w:style>
  <w:style w:type="paragraph" w:customStyle="1" w:styleId="CharChar3">
    <w:name w:val="Char Char3"/>
    <w:basedOn w:val="Normal"/>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styleId="Header">
    <w:name w:val="header"/>
    <w:basedOn w:val="Normal"/>
    <w:link w:val="HeaderChar"/>
    <w:pPr>
      <w:tabs>
        <w:tab w:val="center" w:pos="4680"/>
        <w:tab w:val="right" w:pos="9360"/>
      </w:tabs>
    </w:p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tabs>
        <w:tab w:val="center" w:pos="4680"/>
        <w:tab w:val="right" w:pos="9360"/>
      </w:tabs>
    </w:pPr>
  </w:style>
  <w:style w:type="character" w:styleId="Emphasis">
    <w:name w:val="Emphasis"/>
    <w:basedOn w:val="DefaultParagraphFont"/>
    <w:uiPriority w:val="20"/>
    <w:qFormat/>
    <w:rsid w:val="001A0C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1230</Words>
  <Characters>7011</Characters>
  <Application>Microsoft Office Word</Application>
  <DocSecurity>0</DocSecurity>
  <PresentationFormat/>
  <Lines>58</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PHÒNG GD &amp; ĐT H.BÌNH CHÁNH           CỘNG HÒA XÃ HỘI CHỦ NGHĨA VIỆT NAM</vt:lpstr>
    </vt:vector>
  </TitlesOfParts>
  <Company>Microsoft</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H.BÌNH CHÁNH           CỘNG HÒA XÃ HỘI CHỦ NGHĨA VIỆT NAM</dc:title>
  <dc:creator>Co Ha</dc:creator>
  <cp:lastModifiedBy>Admin</cp:lastModifiedBy>
  <cp:revision>17</cp:revision>
  <cp:lastPrinted>2019-09-30T08:20:00Z</cp:lastPrinted>
  <dcterms:created xsi:type="dcterms:W3CDTF">2019-09-28T01:48:00Z</dcterms:created>
  <dcterms:modified xsi:type="dcterms:W3CDTF">2019-10-08T09:59:00Z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