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CD" w:rsidRPr="00BE0E35" w:rsidRDefault="00B640CD" w:rsidP="00B640CD">
      <w:pPr>
        <w:pStyle w:val="ListParagraph"/>
        <w:spacing w:before="120" w:after="120"/>
        <w:ind w:left="1080"/>
        <w:rPr>
          <w:b/>
          <w:szCs w:val="28"/>
        </w:rPr>
      </w:pPr>
      <w:r w:rsidRPr="00BE0E35">
        <w:rPr>
          <w:b/>
          <w:szCs w:val="28"/>
        </w:rPr>
        <w:t>NỘI DUNG ĐỀ NGHỊ ĐƯA LÊN WEBSITE TRƯỜNG</w:t>
      </w:r>
    </w:p>
    <w:p w:rsidR="00B640CD" w:rsidRPr="00BE0E35" w:rsidRDefault="00B640CD" w:rsidP="00B640CD">
      <w:pPr>
        <w:pStyle w:val="ListParagraph"/>
        <w:spacing w:before="120" w:after="120"/>
        <w:ind w:left="0"/>
        <w:rPr>
          <w:szCs w:val="28"/>
        </w:rPr>
      </w:pPr>
    </w:p>
    <w:p w:rsidR="00B640CD" w:rsidRPr="00BE0E35" w:rsidRDefault="00B640CD" w:rsidP="00B640CD">
      <w:pPr>
        <w:pStyle w:val="ListParagraph"/>
        <w:spacing w:before="120" w:after="120"/>
        <w:ind w:left="0"/>
        <w:rPr>
          <w:szCs w:val="28"/>
          <w:lang w:val="vi-VN"/>
        </w:rPr>
      </w:pPr>
      <w:proofErr w:type="spellStart"/>
      <w:r w:rsidRPr="00BE0E35">
        <w:rPr>
          <w:szCs w:val="28"/>
        </w:rPr>
        <w:t>Họ</w:t>
      </w:r>
      <w:proofErr w:type="spellEnd"/>
      <w:r w:rsidRPr="00BE0E35">
        <w:rPr>
          <w:szCs w:val="28"/>
        </w:rPr>
        <w:t xml:space="preserve"> </w:t>
      </w:r>
      <w:proofErr w:type="spellStart"/>
      <w:r w:rsidRPr="00BE0E35">
        <w:rPr>
          <w:szCs w:val="28"/>
        </w:rPr>
        <w:t>tên</w:t>
      </w:r>
      <w:proofErr w:type="spellEnd"/>
      <w:r w:rsidRPr="00BE0E35">
        <w:rPr>
          <w:szCs w:val="28"/>
        </w:rPr>
        <w:t xml:space="preserve"> </w:t>
      </w:r>
      <w:proofErr w:type="spellStart"/>
      <w:r w:rsidRPr="00BE0E35">
        <w:rPr>
          <w:szCs w:val="28"/>
        </w:rPr>
        <w:t>giáo</w:t>
      </w:r>
      <w:proofErr w:type="spellEnd"/>
      <w:r w:rsidRPr="00BE0E35">
        <w:rPr>
          <w:szCs w:val="28"/>
        </w:rPr>
        <w:t xml:space="preserve"> </w:t>
      </w:r>
      <w:proofErr w:type="spellStart"/>
      <w:r w:rsidRPr="00BE0E35">
        <w:rPr>
          <w:szCs w:val="28"/>
        </w:rPr>
        <w:t>viên</w:t>
      </w:r>
      <w:proofErr w:type="spellEnd"/>
      <w:r w:rsidRPr="00BE0E35">
        <w:rPr>
          <w:szCs w:val="28"/>
        </w:rPr>
        <w:t xml:space="preserve">: </w:t>
      </w:r>
      <w:r w:rsidRPr="00BE0E35">
        <w:rPr>
          <w:szCs w:val="28"/>
          <w:lang w:val="vi-VN"/>
        </w:rPr>
        <w:t>Đặng Thị Thanh Thuỷ</w:t>
      </w:r>
    </w:p>
    <w:p w:rsidR="00B640CD" w:rsidRPr="00BE0E35" w:rsidRDefault="00B640CD" w:rsidP="00B640CD">
      <w:pPr>
        <w:pStyle w:val="ListParagraph"/>
        <w:spacing w:before="120" w:after="120"/>
        <w:ind w:left="0"/>
        <w:rPr>
          <w:szCs w:val="28"/>
          <w:lang w:val="vi-VN"/>
        </w:rPr>
      </w:pPr>
      <w:proofErr w:type="spellStart"/>
      <w:r w:rsidRPr="00BE0E35">
        <w:rPr>
          <w:szCs w:val="28"/>
        </w:rPr>
        <w:t>Môn</w:t>
      </w:r>
      <w:proofErr w:type="spellEnd"/>
      <w:r w:rsidRPr="00BE0E35">
        <w:rPr>
          <w:szCs w:val="28"/>
        </w:rPr>
        <w:t xml:space="preserve"> </w:t>
      </w:r>
      <w:proofErr w:type="spellStart"/>
      <w:r w:rsidRPr="00BE0E35">
        <w:rPr>
          <w:szCs w:val="28"/>
        </w:rPr>
        <w:t>dạy</w:t>
      </w:r>
      <w:proofErr w:type="spellEnd"/>
      <w:r w:rsidRPr="00BE0E35">
        <w:rPr>
          <w:szCs w:val="28"/>
        </w:rPr>
        <w:t>: Ho</w:t>
      </w:r>
      <w:r w:rsidRPr="00BE0E35">
        <w:rPr>
          <w:szCs w:val="28"/>
          <w:lang w:val="vi-VN"/>
        </w:rPr>
        <w:t>á Học</w:t>
      </w:r>
    </w:p>
    <w:p w:rsidR="00B640CD" w:rsidRPr="00BE0E35" w:rsidRDefault="00B640CD" w:rsidP="00B640CD">
      <w:pPr>
        <w:pStyle w:val="ListParagraph"/>
        <w:spacing w:before="120" w:after="120"/>
        <w:ind w:left="0"/>
        <w:rPr>
          <w:szCs w:val="28"/>
        </w:rPr>
      </w:pPr>
      <w:r w:rsidRPr="00BE0E3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15457" wp14:editId="556D89FC">
                <wp:simplePos x="0" y="0"/>
                <wp:positionH relativeFrom="column">
                  <wp:posOffset>-299085</wp:posOffset>
                </wp:positionH>
                <wp:positionV relativeFrom="paragraph">
                  <wp:posOffset>241935</wp:posOffset>
                </wp:positionV>
                <wp:extent cx="6682105" cy="0"/>
                <wp:effectExtent l="5715" t="12065" r="8255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2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3.55pt;margin-top:19.05pt;width:526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8dJQIAAEo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"/>
            </w:pict>
          </mc:Fallback>
        </mc:AlternateContent>
      </w:r>
      <w:proofErr w:type="spellStart"/>
      <w:r w:rsidRPr="00BE0E35">
        <w:rPr>
          <w:szCs w:val="28"/>
        </w:rPr>
        <w:t>Nội</w:t>
      </w:r>
      <w:proofErr w:type="spellEnd"/>
      <w:r w:rsidRPr="00BE0E35">
        <w:rPr>
          <w:szCs w:val="28"/>
        </w:rPr>
        <w:t xml:space="preserve"> dung </w:t>
      </w:r>
      <w:proofErr w:type="spellStart"/>
      <w:r w:rsidRPr="00BE0E35">
        <w:rPr>
          <w:szCs w:val="28"/>
        </w:rPr>
        <w:t>đưa</w:t>
      </w:r>
      <w:proofErr w:type="spellEnd"/>
      <w:r w:rsidRPr="00BE0E35">
        <w:rPr>
          <w:szCs w:val="28"/>
        </w:rPr>
        <w:t xml:space="preserve"> </w:t>
      </w:r>
      <w:proofErr w:type="spellStart"/>
      <w:r w:rsidRPr="00BE0E35">
        <w:rPr>
          <w:szCs w:val="28"/>
        </w:rPr>
        <w:t>lên</w:t>
      </w:r>
      <w:proofErr w:type="spellEnd"/>
      <w:r w:rsidRPr="00BE0E35">
        <w:rPr>
          <w:szCs w:val="28"/>
        </w:rPr>
        <w:t xml:space="preserve"> Website: </w:t>
      </w:r>
      <w:proofErr w:type="spellStart"/>
      <w:r w:rsidRPr="00BE0E35">
        <w:rPr>
          <w:i/>
          <w:color w:val="FF0000"/>
          <w:szCs w:val="28"/>
        </w:rPr>
        <w:t>Tài</w:t>
      </w:r>
      <w:proofErr w:type="spellEnd"/>
      <w:r w:rsidRPr="00BE0E35">
        <w:rPr>
          <w:i/>
          <w:color w:val="FF0000"/>
          <w:szCs w:val="28"/>
        </w:rPr>
        <w:t xml:space="preserve"> </w:t>
      </w:r>
      <w:proofErr w:type="spellStart"/>
      <w:r w:rsidRPr="00BE0E35">
        <w:rPr>
          <w:i/>
          <w:color w:val="FF0000"/>
          <w:szCs w:val="28"/>
        </w:rPr>
        <w:t>liệu</w:t>
      </w:r>
      <w:proofErr w:type="spellEnd"/>
      <w:r w:rsidRPr="00BE0E35">
        <w:rPr>
          <w:i/>
          <w:color w:val="FF0000"/>
          <w:szCs w:val="28"/>
        </w:rPr>
        <w:t xml:space="preserve"> </w:t>
      </w:r>
      <w:proofErr w:type="spellStart"/>
      <w:r w:rsidRPr="00BE0E35">
        <w:rPr>
          <w:i/>
          <w:color w:val="FF0000"/>
          <w:szCs w:val="28"/>
        </w:rPr>
        <w:t>ôn</w:t>
      </w:r>
      <w:proofErr w:type="spellEnd"/>
      <w:r w:rsidRPr="00BE0E35">
        <w:rPr>
          <w:i/>
          <w:color w:val="FF0000"/>
          <w:szCs w:val="28"/>
        </w:rPr>
        <w:t xml:space="preserve"> </w:t>
      </w:r>
      <w:proofErr w:type="spellStart"/>
      <w:r w:rsidRPr="00BE0E35">
        <w:rPr>
          <w:i/>
          <w:color w:val="FF0000"/>
          <w:szCs w:val="28"/>
        </w:rPr>
        <w:t>tập</w:t>
      </w:r>
      <w:proofErr w:type="spellEnd"/>
      <w:r w:rsidRPr="00BE0E35">
        <w:rPr>
          <w:i/>
          <w:color w:val="FF0000"/>
          <w:szCs w:val="28"/>
        </w:rPr>
        <w:t>, Khố</w:t>
      </w:r>
      <w:r>
        <w:rPr>
          <w:i/>
          <w:color w:val="FF0000"/>
          <w:szCs w:val="28"/>
        </w:rPr>
        <w:t>i</w:t>
      </w:r>
      <w:proofErr w:type="gramStart"/>
      <w:r>
        <w:rPr>
          <w:i/>
          <w:color w:val="FF0000"/>
          <w:szCs w:val="28"/>
        </w:rPr>
        <w:t>:9</w:t>
      </w:r>
      <w:proofErr w:type="gramEnd"/>
    </w:p>
    <w:p w:rsidR="00B640CD" w:rsidRDefault="00B640CD" w:rsidP="007053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</w:pPr>
    </w:p>
    <w:p w:rsidR="007053B4" w:rsidRPr="007053B4" w:rsidRDefault="007053B4" w:rsidP="007053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</w:pPr>
      <w:r w:rsidRPr="007053B4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 xml:space="preserve">BÀI </w:t>
      </w:r>
      <w:proofErr w:type="gramStart"/>
      <w:r w:rsidRPr="007053B4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>38 :</w:t>
      </w:r>
      <w:proofErr w:type="gramEnd"/>
      <w:r w:rsidRPr="007053B4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 xml:space="preserve"> AXETYLEN</w:t>
      </w:r>
    </w:p>
    <w:p w:rsidR="007053B4" w:rsidRDefault="007053B4" w:rsidP="007053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bdr w:val="none" w:sz="0" w:space="0" w:color="auto" w:frame="1"/>
        </w:rPr>
      </w:pPr>
    </w:p>
    <w:p w:rsidR="007053B4" w:rsidRDefault="007053B4" w:rsidP="007053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Công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thức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phân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tử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: C</w:t>
      </w:r>
      <w:r>
        <w:rPr>
          <w:rFonts w:ascii="Arial" w:hAnsi="Arial" w:cs="Arial"/>
          <w:color w:val="000000"/>
          <w:bdr w:val="none" w:sz="0" w:space="0" w:color="auto" w:frame="1"/>
          <w:vertAlign w:val="subscript"/>
        </w:rPr>
        <w:t>2</w:t>
      </w:r>
      <w:r>
        <w:rPr>
          <w:rFonts w:ascii="Arial" w:hAnsi="Arial" w:cs="Arial"/>
          <w:color w:val="000000"/>
          <w:bdr w:val="none" w:sz="0" w:space="0" w:color="auto" w:frame="1"/>
        </w:rPr>
        <w:t>H</w:t>
      </w:r>
      <w:r>
        <w:rPr>
          <w:rFonts w:ascii="Arial" w:hAnsi="Arial" w:cs="Arial"/>
          <w:color w:val="000000"/>
          <w:bdr w:val="none" w:sz="0" w:space="0" w:color="auto" w:frame="1"/>
          <w:vertAlign w:val="subscript"/>
        </w:rPr>
        <w:t>2</w:t>
      </w:r>
    </w:p>
    <w:p w:rsidR="007053B4" w:rsidRDefault="007053B4" w:rsidP="007053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Phân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tử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khối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: 26</w:t>
      </w:r>
    </w:p>
    <w:p w:rsidR="007053B4" w:rsidRDefault="007053B4" w:rsidP="007053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7053B4" w:rsidRDefault="007053B4" w:rsidP="007053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I. TÍNH CHẤT VẬT LÍ</w:t>
      </w:r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Là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chất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khí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không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màu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>,</w:t>
      </w:r>
      <w:r w:rsidR="00BF6B79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="00BF6B79">
        <w:rPr>
          <w:rFonts w:ascii="Arial" w:hAnsi="Arial" w:cs="Arial"/>
          <w:color w:val="000000"/>
          <w:bdr w:val="none" w:sz="0" w:space="0" w:color="auto" w:frame="1"/>
        </w:rPr>
        <w:t>không</w:t>
      </w:r>
      <w:proofErr w:type="spellEnd"/>
      <w:r w:rsidR="00BF6B79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="00BF6B79">
        <w:rPr>
          <w:rFonts w:ascii="Arial" w:hAnsi="Arial" w:cs="Arial"/>
          <w:color w:val="000000"/>
          <w:bdr w:val="none" w:sz="0" w:space="0" w:color="auto" w:frame="1"/>
        </w:rPr>
        <w:t>mùi</w:t>
      </w:r>
      <w:proofErr w:type="spellEnd"/>
      <w:r w:rsidR="00BF6B79"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proofErr w:type="spellStart"/>
      <w:r w:rsidR="00BF6B79">
        <w:rPr>
          <w:rFonts w:ascii="Arial" w:hAnsi="Arial" w:cs="Arial"/>
          <w:color w:val="000000"/>
          <w:bdr w:val="none" w:sz="0" w:space="0" w:color="auto" w:frame="1"/>
        </w:rPr>
        <w:t>nhẹ</w:t>
      </w:r>
      <w:proofErr w:type="spellEnd"/>
      <w:r w:rsidR="00BF6B79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="00BF6B79">
        <w:rPr>
          <w:rFonts w:ascii="Arial" w:hAnsi="Arial" w:cs="Arial"/>
          <w:color w:val="000000"/>
          <w:bdr w:val="none" w:sz="0" w:space="0" w:color="auto" w:frame="1"/>
        </w:rPr>
        <w:t>hơn</w:t>
      </w:r>
      <w:proofErr w:type="spellEnd"/>
      <w:r w:rsidR="00BF6B79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="00BF6B79">
        <w:rPr>
          <w:rFonts w:ascii="Arial" w:hAnsi="Arial" w:cs="Arial"/>
          <w:color w:val="000000"/>
          <w:bdr w:val="none" w:sz="0" w:space="0" w:color="auto" w:frame="1"/>
        </w:rPr>
        <w:t>không</w:t>
      </w:r>
      <w:proofErr w:type="spellEnd"/>
      <w:r w:rsidR="00BF6B79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="00BF6B79">
        <w:rPr>
          <w:rFonts w:ascii="Arial" w:hAnsi="Arial" w:cs="Arial"/>
          <w:color w:val="000000"/>
          <w:bdr w:val="none" w:sz="0" w:space="0" w:color="auto" w:frame="1"/>
        </w:rPr>
        <w:t>khí</w:t>
      </w:r>
      <w:proofErr w:type="spellEnd"/>
      <w:r w:rsidR="00BF6B79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bookmarkStart w:id="0" w:name="_GoBack"/>
      <w:bookmarkEnd w:id="0"/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Ít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tan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trong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nước</w:t>
      </w:r>
      <w:proofErr w:type="spellEnd"/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II. CẤU TẠO PHÂN TỬ</w:t>
      </w:r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Công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thức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cấu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tạo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của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axetilen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>: </w:t>
      </w:r>
      <w:r w:rsidRPr="00E74644">
        <w:rPr>
          <w:rFonts w:ascii="Arial" w:hAnsi="Arial" w:cs="Arial"/>
          <w:noProof/>
          <w:color w:val="000000"/>
          <w:bdr w:val="none" w:sz="0" w:space="0" w:color="auto" w:frame="1"/>
        </w:rPr>
        <mc:AlternateContent>
          <mc:Choice Requires="wps">
            <w:drawing>
              <wp:inline distT="0" distB="0" distL="0" distR="0">
                <wp:extent cx="1252855" cy="182880"/>
                <wp:effectExtent l="0" t="0" r="0" b="7620"/>
                <wp:docPr id="4" name="Rectangle 4" descr="H-C\equiv C-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5285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644" w:rsidRDefault="00E74644" w:rsidP="007053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alt="Description: H-C\equiv C-H" style="width:98.65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" filled="f" stroked="f">
                <o:lock v:ext="edit" aspectratio="t"/>
                <v:textbox>
                  <w:txbxContent>
                    <w:p w:rsidR="00E74644" w:rsidRDefault="00E74644" w:rsidP="007053B4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Viết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gọn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>: </w:t>
      </w:r>
      <w:r w:rsidR="00BB20D2" w:rsidRPr="00E74644">
        <w:rPr>
          <w:rFonts w:ascii="Arial" w:hAnsi="Arial" w:cs="Arial"/>
          <w:color w:val="000000"/>
          <w:bdr w:val="none" w:sz="0" w:space="0" w:color="auto" w:frame="1"/>
        </w:rPr>
        <w:t>HC ≡ CH</w:t>
      </w:r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+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Có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1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liên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kết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ba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giữa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2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nguyên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tử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cacbon</w:t>
      </w:r>
      <w:proofErr w:type="spellEnd"/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+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Trong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liên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kết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ba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có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2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liên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kết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kém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bền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dễ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bị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đứt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lần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lượt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trong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phản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ứng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hóa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học</w:t>
      </w:r>
      <w:proofErr w:type="spellEnd"/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III. TÍNH CHẤT HÓA HỌC</w:t>
      </w:r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1.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Tác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dụng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với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oxi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:</w:t>
      </w:r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Khi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đốt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trong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không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khí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axetilen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cháy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với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ngọn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lửa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sáng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tỏa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nhiều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nhiệt</w:t>
      </w:r>
      <w:proofErr w:type="spellEnd"/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Fonts w:ascii="Arial" w:hAnsi="Arial" w:cs="Arial"/>
          <w:color w:val="000000"/>
          <w:bdr w:val="none" w:sz="0" w:space="0" w:color="auto" w:frame="1"/>
        </w:rPr>
        <w:t>2C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2</w:t>
      </w:r>
      <w:r w:rsidRPr="00E74644">
        <w:rPr>
          <w:rFonts w:ascii="Arial" w:hAnsi="Arial" w:cs="Arial"/>
          <w:color w:val="000000"/>
          <w:bdr w:val="none" w:sz="0" w:space="0" w:color="auto" w:frame="1"/>
        </w:rPr>
        <w:t>H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2</w:t>
      </w:r>
      <w:r w:rsidRPr="00E74644">
        <w:rPr>
          <w:rFonts w:ascii="Arial" w:hAnsi="Arial" w:cs="Arial"/>
          <w:color w:val="000000"/>
          <w:bdr w:val="none" w:sz="0" w:space="0" w:color="auto" w:frame="1"/>
        </w:rPr>
        <w:t> + 5O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2</w:t>
      </w:r>
      <w:r w:rsidRPr="00E74644">
        <w:rPr>
          <w:rFonts w:ascii="Arial" w:hAnsi="Arial" w:cs="Arial"/>
          <w:color w:val="000000"/>
          <w:bdr w:val="none" w:sz="0" w:space="0" w:color="auto" w:frame="1"/>
        </w:rPr>
        <w:t> </w:t>
      </w:r>
      <w:r w:rsidR="00E74644">
        <w:rPr>
          <w:rFonts w:ascii="Arial" w:hAnsi="Arial" w:cs="Arial"/>
          <w:color w:val="000000"/>
          <w:bdr w:val="none" w:sz="0" w:space="0" w:color="auto" w:frame="1"/>
        </w:rPr>
        <w:t xml:space="preserve">   </w:t>
      </w:r>
      <w:r w:rsidR="00BB20D2" w:rsidRPr="00E74644">
        <w:rPr>
          <w:rFonts w:ascii="Arial" w:hAnsi="Arial" w:cs="Arial"/>
          <w:color w:val="000000"/>
          <w:bdr w:val="none" w:sz="0" w:space="0" w:color="auto" w:frame="1"/>
        </w:rPr>
        <w:t xml:space="preserve"> → </w:t>
      </w:r>
      <w:r w:rsidR="00E74644">
        <w:rPr>
          <w:rFonts w:ascii="Arial" w:hAnsi="Arial" w:cs="Arial"/>
          <w:color w:val="000000"/>
          <w:bdr w:val="none" w:sz="0" w:space="0" w:color="auto" w:frame="1"/>
        </w:rPr>
        <w:t xml:space="preserve">    </w:t>
      </w:r>
      <w:r w:rsidRPr="00E74644">
        <w:rPr>
          <w:rFonts w:ascii="Arial" w:hAnsi="Arial" w:cs="Arial"/>
          <w:color w:val="000000"/>
          <w:bdr w:val="none" w:sz="0" w:space="0" w:color="auto" w:frame="1"/>
        </w:rPr>
        <w:t> 4CO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2</w:t>
      </w:r>
      <w:r w:rsidRPr="00E74644">
        <w:rPr>
          <w:rFonts w:ascii="Arial" w:hAnsi="Arial" w:cs="Arial"/>
          <w:color w:val="000000"/>
          <w:bdr w:val="none" w:sz="0" w:space="0" w:color="auto" w:frame="1"/>
        </w:rPr>
        <w:t> + 2H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2</w:t>
      </w:r>
      <w:r w:rsidRPr="00E74644">
        <w:rPr>
          <w:rFonts w:ascii="Arial" w:hAnsi="Arial" w:cs="Arial"/>
          <w:color w:val="000000"/>
          <w:bdr w:val="none" w:sz="0" w:space="0" w:color="auto" w:frame="1"/>
        </w:rPr>
        <w:t>O</w:t>
      </w:r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Hỗn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hợp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gồm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C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2</w:t>
      </w:r>
      <w:r w:rsidRPr="00E74644">
        <w:rPr>
          <w:rFonts w:ascii="Arial" w:hAnsi="Arial" w:cs="Arial"/>
          <w:color w:val="000000"/>
          <w:bdr w:val="none" w:sz="0" w:space="0" w:color="auto" w:frame="1"/>
        </w:rPr>
        <w:t>H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2 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và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O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2</w:t>
      </w:r>
      <w:r w:rsidRPr="00E74644">
        <w:rPr>
          <w:rFonts w:ascii="Arial" w:hAnsi="Arial" w:cs="Arial"/>
          <w:color w:val="000000"/>
          <w:bdr w:val="none" w:sz="0" w:space="0" w:color="auto" w:frame="1"/>
        </w:rPr>
        <w:t> 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theo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tỉ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lệ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gramStart"/>
      <w:r w:rsidRPr="00E74644">
        <w:rPr>
          <w:rFonts w:ascii="Arial" w:hAnsi="Arial" w:cs="Arial"/>
          <w:color w:val="000000"/>
          <w:bdr w:val="none" w:sz="0" w:space="0" w:color="auto" w:frame="1"/>
        </w:rPr>
        <w:t>2 :</w:t>
      </w:r>
      <w:proofErr w:type="gram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5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là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hỗn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hợp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nổ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rất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mạnh</w:t>
      </w:r>
      <w:proofErr w:type="spellEnd"/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2.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Tác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dụng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với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dung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dịch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brom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:</w:t>
      </w:r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- Ở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điều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kiện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thích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hợp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axetilen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có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phản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ứng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cộng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với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brom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trong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dung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dịch</w:t>
      </w:r>
      <w:proofErr w:type="spellEnd"/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Fonts w:ascii="Arial" w:hAnsi="Arial" w:cs="Arial"/>
          <w:color w:val="000000"/>
          <w:bdr w:val="none" w:sz="0" w:space="0" w:color="auto" w:frame="1"/>
        </w:rPr>
        <w:t>HC ≡ CH + Br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2</w:t>
      </w:r>
      <w:r w:rsidRPr="00E74644">
        <w:rPr>
          <w:rFonts w:ascii="Arial" w:hAnsi="Arial" w:cs="Arial"/>
          <w:color w:val="000000"/>
          <w:bdr w:val="none" w:sz="0" w:space="0" w:color="auto" w:frame="1"/>
        </w:rPr>
        <w:t> → Br - CH = CH - Br (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đibrometilen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>)</w:t>
      </w:r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Sản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phẩm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sinh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ra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có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liên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kết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đôi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trong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phân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tử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nên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có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thể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cộng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tiếp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với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1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phân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tử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Br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2 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nữa</w:t>
      </w:r>
      <w:proofErr w:type="spellEnd"/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Fonts w:ascii="Arial" w:hAnsi="Arial" w:cs="Arial"/>
          <w:color w:val="000000"/>
          <w:bdr w:val="none" w:sz="0" w:space="0" w:color="auto" w:frame="1"/>
        </w:rPr>
        <w:t>HC ≡ CH + Br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2</w:t>
      </w:r>
      <w:r w:rsidRPr="00E74644">
        <w:rPr>
          <w:rFonts w:ascii="Arial" w:hAnsi="Arial" w:cs="Arial"/>
          <w:color w:val="000000"/>
          <w:bdr w:val="none" w:sz="0" w:space="0" w:color="auto" w:frame="1"/>
        </w:rPr>
        <w:t> → Br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2</w:t>
      </w:r>
      <w:r w:rsidRPr="00E74644">
        <w:rPr>
          <w:rFonts w:ascii="Arial" w:hAnsi="Arial" w:cs="Arial"/>
          <w:color w:val="000000"/>
          <w:bdr w:val="none" w:sz="0" w:space="0" w:color="auto" w:frame="1"/>
        </w:rPr>
        <w:t>CH - CHBr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2</w:t>
      </w:r>
      <w:r w:rsidRPr="00E74644">
        <w:rPr>
          <w:rFonts w:ascii="Arial" w:hAnsi="Arial" w:cs="Arial"/>
          <w:color w:val="000000"/>
          <w:bdr w:val="none" w:sz="0" w:space="0" w:color="auto" w:frame="1"/>
        </w:rPr>
        <w:t> (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tetrabrometan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>)</w:t>
      </w:r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Nếu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nước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brom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lấy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dư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và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axetilen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phản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ứng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hết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thì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viết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>:</w:t>
      </w:r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Fonts w:ascii="Arial" w:hAnsi="Arial" w:cs="Arial"/>
          <w:color w:val="000000"/>
          <w:bdr w:val="none" w:sz="0" w:space="0" w:color="auto" w:frame="1"/>
        </w:rPr>
        <w:t>HC ≡ CH + 2Br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2</w:t>
      </w:r>
      <w:r w:rsidRPr="00E74644">
        <w:rPr>
          <w:rFonts w:ascii="Arial" w:hAnsi="Arial" w:cs="Arial"/>
          <w:color w:val="000000"/>
          <w:bdr w:val="none" w:sz="0" w:space="0" w:color="auto" w:frame="1"/>
        </w:rPr>
        <w:t> → Br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2</w:t>
      </w:r>
      <w:r w:rsidRPr="00E74644">
        <w:rPr>
          <w:rFonts w:ascii="Arial" w:hAnsi="Arial" w:cs="Arial"/>
          <w:color w:val="000000"/>
          <w:bdr w:val="none" w:sz="0" w:space="0" w:color="auto" w:frame="1"/>
        </w:rPr>
        <w:t>CH - CHBr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2</w:t>
      </w:r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Fonts w:ascii="Arial" w:hAnsi="Arial" w:cs="Arial"/>
          <w:color w:val="000000"/>
          <w:bdr w:val="none" w:sz="0" w:space="0" w:color="auto" w:frame="1"/>
        </w:rPr>
        <w:lastRenderedPageBreak/>
        <w:t xml:space="preserve">-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Trong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điều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kiện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thích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hợp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axetilen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còn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tham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gia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phản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ứng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cộng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với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nhiều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chất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khác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như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H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2</w:t>
      </w:r>
      <w:r w:rsidRPr="00E74644">
        <w:rPr>
          <w:rFonts w:ascii="Arial" w:hAnsi="Arial" w:cs="Arial"/>
          <w:color w:val="000000"/>
          <w:bdr w:val="none" w:sz="0" w:space="0" w:color="auto" w:frame="1"/>
        </w:rPr>
        <w:t>, Cl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2</w:t>
      </w:r>
      <w:r w:rsidRPr="00E74644">
        <w:rPr>
          <w:rFonts w:ascii="Arial" w:hAnsi="Arial" w:cs="Arial"/>
          <w:color w:val="000000"/>
          <w:bdr w:val="none" w:sz="0" w:space="0" w:color="auto" w:frame="1"/>
        </w:rPr>
        <w:t>...</w:t>
      </w:r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Fonts w:ascii="Arial" w:hAnsi="Arial" w:cs="Arial"/>
          <w:color w:val="000000"/>
          <w:bdr w:val="none" w:sz="0" w:space="0" w:color="auto" w:frame="1"/>
        </w:rPr>
        <w:t>HC ≡ CH + H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2</w:t>
      </w:r>
      <w:r w:rsidRPr="00E74644">
        <w:rPr>
          <w:rFonts w:ascii="Arial" w:hAnsi="Arial" w:cs="Arial"/>
          <w:color w:val="000000"/>
          <w:bdr w:val="none" w:sz="0" w:space="0" w:color="auto" w:frame="1"/>
        </w:rPr>
        <w:t> → CH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2 </w:t>
      </w:r>
      <w:r w:rsidRPr="00E74644">
        <w:rPr>
          <w:rFonts w:ascii="Arial" w:hAnsi="Arial" w:cs="Arial"/>
          <w:color w:val="000000"/>
          <w:bdr w:val="none" w:sz="0" w:space="0" w:color="auto" w:frame="1"/>
        </w:rPr>
        <w:t>= CH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2</w:t>
      </w:r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Fonts w:ascii="Arial" w:hAnsi="Arial" w:cs="Arial"/>
          <w:color w:val="000000"/>
          <w:bdr w:val="none" w:sz="0" w:space="0" w:color="auto" w:frame="1"/>
        </w:rPr>
        <w:t>HC ≡ CH + 2H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2</w:t>
      </w:r>
      <w:r w:rsidRPr="00E74644">
        <w:rPr>
          <w:rFonts w:ascii="Arial" w:hAnsi="Arial" w:cs="Arial"/>
          <w:color w:val="000000"/>
          <w:bdr w:val="none" w:sz="0" w:space="0" w:color="auto" w:frame="1"/>
        </w:rPr>
        <w:t> → CH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3 </w:t>
      </w:r>
      <w:r w:rsidRPr="00E74644">
        <w:rPr>
          <w:rFonts w:ascii="Arial" w:hAnsi="Arial" w:cs="Arial"/>
          <w:color w:val="000000"/>
          <w:bdr w:val="none" w:sz="0" w:space="0" w:color="auto" w:frame="1"/>
        </w:rPr>
        <w:t>- CH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3</w:t>
      </w:r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IV. ĐIỂU CHẾ</w:t>
      </w:r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1.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Trong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phòng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thí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nghiệm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và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trong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công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nghiệp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,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cho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canxi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cacbua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phản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ứng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với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nước</w:t>
      </w:r>
      <w:proofErr w:type="spellEnd"/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Fonts w:ascii="Arial" w:hAnsi="Arial" w:cs="Arial"/>
          <w:color w:val="000000"/>
          <w:bdr w:val="none" w:sz="0" w:space="0" w:color="auto" w:frame="1"/>
        </w:rPr>
        <w:t>CaC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2</w:t>
      </w:r>
      <w:r w:rsidRPr="00E74644">
        <w:rPr>
          <w:rFonts w:ascii="Arial" w:hAnsi="Arial" w:cs="Arial"/>
          <w:color w:val="000000"/>
          <w:bdr w:val="none" w:sz="0" w:space="0" w:color="auto" w:frame="1"/>
        </w:rPr>
        <w:t> + 2H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2</w:t>
      </w:r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O → </w:t>
      </w:r>
      <w:proofErr w:type="spellStart"/>
      <w:proofErr w:type="gramStart"/>
      <w:r w:rsidRPr="00E74644">
        <w:rPr>
          <w:rFonts w:ascii="Arial" w:hAnsi="Arial" w:cs="Arial"/>
          <w:color w:val="000000"/>
          <w:bdr w:val="none" w:sz="0" w:space="0" w:color="auto" w:frame="1"/>
        </w:rPr>
        <w:t>Ca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>(</w:t>
      </w:r>
      <w:proofErr w:type="gramEnd"/>
      <w:r w:rsidRPr="00E74644">
        <w:rPr>
          <w:rFonts w:ascii="Arial" w:hAnsi="Arial" w:cs="Arial"/>
          <w:color w:val="000000"/>
          <w:bdr w:val="none" w:sz="0" w:space="0" w:color="auto" w:frame="1"/>
        </w:rPr>
        <w:t>OH)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2</w:t>
      </w:r>
      <w:r w:rsidRPr="00E74644">
        <w:rPr>
          <w:rFonts w:ascii="Arial" w:hAnsi="Arial" w:cs="Arial"/>
          <w:color w:val="000000"/>
          <w:bdr w:val="none" w:sz="0" w:space="0" w:color="auto" w:frame="1"/>
        </w:rPr>
        <w:t> + C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2</w:t>
      </w:r>
      <w:r w:rsidRPr="00E74644">
        <w:rPr>
          <w:rFonts w:ascii="Arial" w:hAnsi="Arial" w:cs="Arial"/>
          <w:color w:val="000000"/>
          <w:bdr w:val="none" w:sz="0" w:space="0" w:color="auto" w:frame="1"/>
        </w:rPr>
        <w:t>H</w:t>
      </w:r>
      <w:r w:rsidRPr="00E74644">
        <w:rPr>
          <w:rFonts w:ascii="Arial" w:hAnsi="Arial" w:cs="Arial"/>
          <w:color w:val="000000"/>
          <w:bdr w:val="none" w:sz="0" w:space="0" w:color="auto" w:frame="1"/>
          <w:vertAlign w:val="subscript"/>
        </w:rPr>
        <w:t>2</w:t>
      </w:r>
      <w:r w:rsidRPr="00E74644">
        <w:rPr>
          <w:rFonts w:ascii="Arial" w:hAnsi="Arial" w:cs="Arial"/>
          <w:color w:val="000000"/>
          <w:bdr w:val="none" w:sz="0" w:space="0" w:color="auto" w:frame="1"/>
        </w:rPr>
        <w:t>↑</w:t>
      </w:r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2.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Phương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pháp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hiện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đại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để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điều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chế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axetilen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hiện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nay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là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nhiệt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phân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metan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ở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nhiệt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độ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cao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,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sau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đó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làm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lạnh</w:t>
      </w:r>
      <w:proofErr w:type="spellEnd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nhanh</w:t>
      </w:r>
      <w:proofErr w:type="spellEnd"/>
    </w:p>
    <w:p w:rsidR="00E74644" w:rsidRPr="00E74644" w:rsidRDefault="00E7464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E74644" w:rsidRPr="00E74644" w:rsidRDefault="00E7464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Fonts w:ascii="Arial" w:hAnsi="Arial" w:cs="Arial"/>
          <w:color w:val="000000"/>
          <w:shd w:val="clear" w:color="auto" w:fill="FFFFFF"/>
        </w:rPr>
        <w:t>2CH</w:t>
      </w:r>
      <w:r w:rsidRPr="00E74644">
        <w:rPr>
          <w:rFonts w:ascii="Arial" w:hAnsi="Arial" w:cs="Arial"/>
          <w:color w:val="000000"/>
          <w:bdr w:val="none" w:sz="0" w:space="0" w:color="auto" w:frame="1"/>
          <w:shd w:val="clear" w:color="auto" w:fill="FFFFFF"/>
          <w:vertAlign w:val="subscript"/>
        </w:rPr>
        <w:t>4</w:t>
      </w:r>
      <w:r w:rsidRPr="00E74644">
        <w:rPr>
          <w:rFonts w:ascii="Arial" w:hAnsi="Arial" w:cs="Arial"/>
          <w:color w:val="000000"/>
          <w:shd w:val="clear" w:color="auto" w:fill="FFFFFF"/>
        </w:rPr>
        <w:t> </w:t>
      </w:r>
      <w:r w:rsidR="00B851C9" w:rsidRPr="00E74644">
        <w:rPr>
          <w:rFonts w:ascii="Arial" w:hAnsi="Arial" w:cs="Arial"/>
          <w:color w:val="000000"/>
          <w:bdr w:val="none" w:sz="0" w:space="0" w:color="auto" w:frame="1"/>
        </w:rPr>
        <w:t>→</w:t>
      </w:r>
      <w:r w:rsidRPr="00E74644">
        <w:rPr>
          <w:rFonts w:ascii="Arial" w:hAnsi="Arial" w:cs="Arial"/>
          <w:color w:val="000000"/>
          <w:shd w:val="clear" w:color="auto" w:fill="FFFFFF"/>
        </w:rPr>
        <w:t> C</w:t>
      </w:r>
      <w:r w:rsidRPr="00E74644">
        <w:rPr>
          <w:rFonts w:ascii="Arial" w:hAnsi="Arial" w:cs="Arial"/>
          <w:color w:val="000000"/>
          <w:bdr w:val="none" w:sz="0" w:space="0" w:color="auto" w:frame="1"/>
          <w:shd w:val="clear" w:color="auto" w:fill="FFFFFF"/>
          <w:vertAlign w:val="subscript"/>
        </w:rPr>
        <w:t>2</w:t>
      </w:r>
      <w:r w:rsidRPr="00E74644">
        <w:rPr>
          <w:rFonts w:ascii="Arial" w:hAnsi="Arial" w:cs="Arial"/>
          <w:color w:val="000000"/>
          <w:shd w:val="clear" w:color="auto" w:fill="FFFFFF"/>
        </w:rPr>
        <w:t>H</w:t>
      </w:r>
      <w:r w:rsidRPr="00E74644">
        <w:rPr>
          <w:rFonts w:ascii="Arial" w:hAnsi="Arial" w:cs="Arial"/>
          <w:color w:val="000000"/>
          <w:bdr w:val="none" w:sz="0" w:space="0" w:color="auto" w:frame="1"/>
          <w:shd w:val="clear" w:color="auto" w:fill="FFFFFF"/>
          <w:vertAlign w:val="subscript"/>
        </w:rPr>
        <w:t>2</w:t>
      </w:r>
      <w:r w:rsidRPr="00E74644">
        <w:rPr>
          <w:rFonts w:ascii="Arial" w:hAnsi="Arial" w:cs="Arial"/>
          <w:color w:val="000000"/>
          <w:shd w:val="clear" w:color="auto" w:fill="FFFFFF"/>
        </w:rPr>
        <w:t> + 3H</w:t>
      </w:r>
      <w:r w:rsidRPr="00E74644">
        <w:rPr>
          <w:rFonts w:ascii="Arial" w:hAnsi="Arial" w:cs="Arial"/>
          <w:color w:val="000000"/>
          <w:bdr w:val="none" w:sz="0" w:space="0" w:color="auto" w:frame="1"/>
          <w:shd w:val="clear" w:color="auto" w:fill="FFFFFF"/>
          <w:vertAlign w:val="subscript"/>
        </w:rPr>
        <w:t>2</w:t>
      </w:r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Style w:val="Strong"/>
          <w:rFonts w:ascii="inherit" w:hAnsi="inherit" w:cs="Arial"/>
          <w:color w:val="000000"/>
          <w:bdr w:val="none" w:sz="0" w:space="0" w:color="auto" w:frame="1"/>
        </w:rPr>
        <w:t>V. ỨNG DỤNG</w:t>
      </w:r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Sản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xuất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nhựa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PVC,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cao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su</w:t>
      </w:r>
      <w:proofErr w:type="spellEnd"/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Axetilen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dùng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làm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nhiên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liệu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trong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đèn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xì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oxi-axetilen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dể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hàn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cắt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E74644">
        <w:rPr>
          <w:rFonts w:ascii="Arial" w:hAnsi="Arial" w:cs="Arial"/>
          <w:color w:val="000000"/>
          <w:bdr w:val="none" w:sz="0" w:space="0" w:color="auto" w:frame="1"/>
        </w:rPr>
        <w:t>kim</w:t>
      </w:r>
      <w:proofErr w:type="spellEnd"/>
      <w:proofErr w:type="gram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loại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>.</w:t>
      </w:r>
    </w:p>
    <w:p w:rsidR="007053B4" w:rsidRPr="00E74644" w:rsidRDefault="007053B4" w:rsidP="00E74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Sản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xuất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axit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axetic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rượu</w:t>
      </w:r>
      <w:proofErr w:type="spellEnd"/>
      <w:r w:rsidRPr="00E7464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74644">
        <w:rPr>
          <w:rFonts w:ascii="Arial" w:hAnsi="Arial" w:cs="Arial"/>
          <w:color w:val="000000"/>
          <w:bdr w:val="none" w:sz="0" w:space="0" w:color="auto" w:frame="1"/>
        </w:rPr>
        <w:t>etylic</w:t>
      </w:r>
      <w:proofErr w:type="spellEnd"/>
    </w:p>
    <w:tbl>
      <w:tblPr>
        <w:tblW w:w="9800" w:type="dxa"/>
        <w:tblInd w:w="108" w:type="dxa"/>
        <w:tblLook w:val="0000" w:firstRow="0" w:lastRow="0" w:firstColumn="0" w:lastColumn="0" w:noHBand="0" w:noVBand="0"/>
      </w:tblPr>
      <w:tblGrid>
        <w:gridCol w:w="4340"/>
        <w:gridCol w:w="5460"/>
      </w:tblGrid>
      <w:tr w:rsidR="00B640CD" w:rsidRPr="00CB358B" w:rsidTr="00714C49">
        <w:tc>
          <w:tcPr>
            <w:tcW w:w="4340" w:type="dxa"/>
          </w:tcPr>
          <w:p w:rsidR="00B640CD" w:rsidRPr="00CB358B" w:rsidRDefault="00B640CD" w:rsidP="00714C49">
            <w:pPr>
              <w:spacing w:before="120"/>
              <w:ind w:left="-420" w:right="-1170" w:firstLine="420"/>
              <w:jc w:val="center"/>
              <w:rPr>
                <w:b/>
                <w:bCs/>
                <w:i/>
                <w:iCs/>
                <w:szCs w:val="28"/>
                <w:lang w:val="sv-SE"/>
              </w:rPr>
            </w:pPr>
            <w:r w:rsidRPr="00CB358B">
              <w:rPr>
                <w:b/>
                <w:bCs/>
                <w:i/>
                <w:iCs/>
                <w:szCs w:val="28"/>
                <w:lang w:val="sv-SE"/>
              </w:rPr>
              <w:t>Duyệt của Ban giám hiệu</w:t>
            </w:r>
          </w:p>
          <w:p w:rsidR="00B640CD" w:rsidRPr="00CB358B" w:rsidRDefault="00B640CD" w:rsidP="00714C49">
            <w:pPr>
              <w:ind w:left="-420" w:right="-1168" w:firstLine="420"/>
              <w:jc w:val="center"/>
              <w:rPr>
                <w:b/>
                <w:bCs/>
                <w:iCs/>
                <w:szCs w:val="28"/>
                <w:lang w:val="sv-SE"/>
              </w:rPr>
            </w:pPr>
            <w:r w:rsidRPr="00CB358B">
              <w:rPr>
                <w:b/>
                <w:bCs/>
                <w:iCs/>
                <w:szCs w:val="28"/>
                <w:lang w:val="sv-SE"/>
              </w:rPr>
              <w:t>KT HIỆU TRƯỞNG</w:t>
            </w:r>
          </w:p>
          <w:p w:rsidR="00B640CD" w:rsidRPr="00CB358B" w:rsidRDefault="00B640CD" w:rsidP="00714C49">
            <w:pPr>
              <w:ind w:left="-420" w:right="-1168" w:firstLine="420"/>
              <w:jc w:val="center"/>
              <w:rPr>
                <w:b/>
                <w:iCs/>
                <w:szCs w:val="28"/>
                <w:lang w:val="sv-SE"/>
              </w:rPr>
            </w:pPr>
            <w:r w:rsidRPr="00CB358B">
              <w:rPr>
                <w:b/>
                <w:bCs/>
                <w:iCs/>
                <w:szCs w:val="28"/>
                <w:lang w:val="sv-SE"/>
              </w:rPr>
              <w:t>PHÓ HIỆU TRƯỞNG</w:t>
            </w:r>
          </w:p>
          <w:p w:rsidR="00B640CD" w:rsidRPr="00CB358B" w:rsidRDefault="00B640CD" w:rsidP="00714C49">
            <w:pPr>
              <w:spacing w:before="120"/>
              <w:ind w:left="-420" w:right="-1170" w:firstLine="420"/>
              <w:jc w:val="center"/>
              <w:rPr>
                <w:iCs/>
                <w:szCs w:val="28"/>
                <w:lang w:val="sv-SE"/>
              </w:rPr>
            </w:pPr>
          </w:p>
          <w:p w:rsidR="00B640CD" w:rsidRPr="00CB358B" w:rsidRDefault="00B640CD" w:rsidP="00714C49">
            <w:pPr>
              <w:ind w:left="-420" w:right="-1170" w:firstLine="420"/>
              <w:jc w:val="center"/>
              <w:rPr>
                <w:b/>
                <w:szCs w:val="28"/>
              </w:rPr>
            </w:pPr>
          </w:p>
          <w:p w:rsidR="00B640CD" w:rsidRPr="00CB358B" w:rsidRDefault="00B640CD" w:rsidP="00714C49">
            <w:pPr>
              <w:ind w:left="-420" w:right="-1170" w:firstLine="420"/>
              <w:jc w:val="center"/>
              <w:rPr>
                <w:b/>
                <w:szCs w:val="28"/>
              </w:rPr>
            </w:pPr>
          </w:p>
          <w:p w:rsidR="00B640CD" w:rsidRPr="00CB358B" w:rsidRDefault="00B640CD" w:rsidP="00714C49">
            <w:pPr>
              <w:ind w:left="-420" w:right="-1170" w:firstLine="420"/>
              <w:jc w:val="center"/>
              <w:rPr>
                <w:b/>
                <w:szCs w:val="28"/>
              </w:rPr>
            </w:pPr>
            <w:proofErr w:type="spellStart"/>
            <w:r w:rsidRPr="00CB358B">
              <w:rPr>
                <w:b/>
                <w:szCs w:val="28"/>
              </w:rPr>
              <w:t>Nguyễn</w:t>
            </w:r>
            <w:proofErr w:type="spellEnd"/>
            <w:r w:rsidRPr="00CB358B">
              <w:rPr>
                <w:b/>
                <w:szCs w:val="28"/>
              </w:rPr>
              <w:t xml:space="preserve"> </w:t>
            </w:r>
            <w:proofErr w:type="spellStart"/>
            <w:r w:rsidRPr="00CB358B">
              <w:rPr>
                <w:b/>
                <w:szCs w:val="28"/>
              </w:rPr>
              <w:t>Văn</w:t>
            </w:r>
            <w:proofErr w:type="spellEnd"/>
            <w:r w:rsidRPr="00CB358B">
              <w:rPr>
                <w:b/>
                <w:szCs w:val="28"/>
              </w:rPr>
              <w:t xml:space="preserve"> </w:t>
            </w:r>
            <w:proofErr w:type="spellStart"/>
            <w:r w:rsidRPr="00CB358B">
              <w:rPr>
                <w:b/>
                <w:szCs w:val="28"/>
              </w:rPr>
              <w:t>Sáng</w:t>
            </w:r>
            <w:proofErr w:type="spellEnd"/>
          </w:p>
        </w:tc>
        <w:tc>
          <w:tcPr>
            <w:tcW w:w="5460" w:type="dxa"/>
          </w:tcPr>
          <w:p w:rsidR="00B640CD" w:rsidRPr="00CB358B" w:rsidRDefault="00B640CD" w:rsidP="00714C49">
            <w:pPr>
              <w:jc w:val="center"/>
              <w:rPr>
                <w:b/>
                <w:bCs/>
                <w:szCs w:val="28"/>
              </w:rPr>
            </w:pPr>
            <w:r w:rsidRPr="00CB358B">
              <w:rPr>
                <w:b/>
                <w:bCs/>
                <w:szCs w:val="28"/>
              </w:rPr>
              <w:t>GIÁO VIÊN BỘ MÔN</w:t>
            </w:r>
          </w:p>
          <w:p w:rsidR="00B640CD" w:rsidRPr="00CB358B" w:rsidRDefault="00B640CD" w:rsidP="00714C49">
            <w:pPr>
              <w:jc w:val="center"/>
              <w:rPr>
                <w:szCs w:val="28"/>
              </w:rPr>
            </w:pPr>
          </w:p>
          <w:p w:rsidR="00B640CD" w:rsidRPr="00CB358B" w:rsidRDefault="00B640CD" w:rsidP="00714C49">
            <w:pPr>
              <w:jc w:val="center"/>
              <w:rPr>
                <w:szCs w:val="28"/>
              </w:rPr>
            </w:pPr>
          </w:p>
          <w:p w:rsidR="00B640CD" w:rsidRPr="00CB358B" w:rsidRDefault="00B640CD" w:rsidP="00714C49">
            <w:pPr>
              <w:jc w:val="center"/>
              <w:rPr>
                <w:szCs w:val="28"/>
              </w:rPr>
            </w:pPr>
          </w:p>
          <w:p w:rsidR="00B640CD" w:rsidRPr="00CB358B" w:rsidRDefault="00B640CD" w:rsidP="00714C49">
            <w:pPr>
              <w:rPr>
                <w:szCs w:val="28"/>
              </w:rPr>
            </w:pPr>
          </w:p>
          <w:p w:rsidR="00B640CD" w:rsidRPr="00CB358B" w:rsidRDefault="00B640CD" w:rsidP="00714C49">
            <w:pPr>
              <w:jc w:val="center"/>
              <w:rPr>
                <w:b/>
                <w:szCs w:val="28"/>
                <w:lang w:val="vi-VN"/>
              </w:rPr>
            </w:pPr>
            <w:r w:rsidRPr="00CB358B">
              <w:rPr>
                <w:b/>
                <w:szCs w:val="28"/>
                <w:lang w:val="vi-VN"/>
              </w:rPr>
              <w:t>Đặng Thị Thanh Thuỷ</w:t>
            </w:r>
          </w:p>
        </w:tc>
      </w:tr>
    </w:tbl>
    <w:p w:rsidR="00135128" w:rsidRPr="00E74644" w:rsidRDefault="00135128" w:rsidP="00E74644">
      <w:pPr>
        <w:spacing w:line="360" w:lineRule="auto"/>
      </w:pPr>
    </w:p>
    <w:sectPr w:rsidR="00135128" w:rsidRPr="00E746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B4"/>
    <w:rsid w:val="000D1BCA"/>
    <w:rsid w:val="00135128"/>
    <w:rsid w:val="007053B4"/>
    <w:rsid w:val="00B640CD"/>
    <w:rsid w:val="00B851C9"/>
    <w:rsid w:val="00BB20D2"/>
    <w:rsid w:val="00BF6B79"/>
    <w:rsid w:val="00E7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53B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53B4"/>
    <w:rPr>
      <w:b/>
      <w:bCs/>
    </w:rPr>
  </w:style>
  <w:style w:type="paragraph" w:styleId="ListParagraph">
    <w:name w:val="List Paragraph"/>
    <w:basedOn w:val="Normal"/>
    <w:uiPriority w:val="34"/>
    <w:qFormat/>
    <w:rsid w:val="00B640CD"/>
    <w:pPr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53B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53B4"/>
    <w:rPr>
      <w:b/>
      <w:bCs/>
    </w:rPr>
  </w:style>
  <w:style w:type="paragraph" w:styleId="ListParagraph">
    <w:name w:val="List Paragraph"/>
    <w:basedOn w:val="Normal"/>
    <w:uiPriority w:val="34"/>
    <w:qFormat/>
    <w:rsid w:val="00B640CD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2021-02-24T04:46:00Z</dcterms:created>
  <dcterms:modified xsi:type="dcterms:W3CDTF">2021-02-24T04:47:00Z</dcterms:modified>
</cp:coreProperties>
</file>