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161F8" w14:textId="77777777" w:rsidR="00B51F6A" w:rsidRPr="00540478" w:rsidRDefault="008E6A57" w:rsidP="00540478">
      <w:pPr>
        <w:jc w:val="center"/>
        <w:rPr>
          <w:b/>
          <w:bCs/>
        </w:rPr>
      </w:pPr>
      <w:r w:rsidRPr="00540478">
        <w:rPr>
          <w:b/>
          <w:bCs/>
        </w:rPr>
        <w:t>PHIẾU HƯỚNG DẪN HỌC SINH TỰ HỌC MÔN: ĐỊA LÍ LỚP 9</w:t>
      </w:r>
    </w:p>
    <w:p w14:paraId="465ED1F3" w14:textId="77777777" w:rsidR="00CF5C5C" w:rsidRDefault="008E6A57" w:rsidP="00540478">
      <w:pPr>
        <w:pStyle w:val="ListParagraph"/>
        <w:ind w:left="0" w:firstLineChars="100" w:firstLine="280"/>
        <w:jc w:val="center"/>
        <w:rPr>
          <w:b/>
          <w:bCs/>
        </w:rPr>
      </w:pPr>
      <w:r>
        <w:rPr>
          <w:b/>
          <w:bCs/>
        </w:rPr>
        <w:t>TUẦ</w:t>
      </w:r>
      <w:r w:rsidR="00CF5C5C">
        <w:rPr>
          <w:b/>
          <w:bCs/>
        </w:rPr>
        <w:t>N 13 (29/11-3/12</w:t>
      </w:r>
      <w:r>
        <w:rPr>
          <w:b/>
          <w:bCs/>
        </w:rPr>
        <w:t>)</w:t>
      </w:r>
    </w:p>
    <w:p w14:paraId="16A1AEA8" w14:textId="15E8DAFC" w:rsidR="008E6A57" w:rsidRPr="00540478" w:rsidRDefault="008E6A57" w:rsidP="00540478">
      <w:pPr>
        <w:pStyle w:val="ListParagraph"/>
        <w:ind w:left="0" w:firstLineChars="100" w:firstLine="280"/>
        <w:jc w:val="center"/>
        <w:rPr>
          <w:b/>
          <w:bCs/>
        </w:rPr>
      </w:pPr>
      <w:r w:rsidRPr="001A2B84">
        <w:rPr>
          <w:bCs/>
          <w:i/>
          <w:noProof/>
          <w:color w:val="000000" w:themeColor="text1"/>
        </w:rPr>
        <mc:AlternateContent>
          <mc:Choice Requires="wps">
            <w:drawing>
              <wp:anchor distT="0" distB="0" distL="114300" distR="114300" simplePos="0" relativeHeight="251656704" behindDoc="0" locked="0" layoutInCell="1" allowOverlap="1" wp14:anchorId="08D32B84" wp14:editId="28391449">
                <wp:simplePos x="0" y="0"/>
                <wp:positionH relativeFrom="column">
                  <wp:posOffset>3810</wp:posOffset>
                </wp:positionH>
                <wp:positionV relativeFrom="paragraph">
                  <wp:posOffset>12700</wp:posOffset>
                </wp:positionV>
                <wp:extent cx="63373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33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D5B245" id="Straight Connector 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3pt,1pt" to="499.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" strokecolor="#4579b8 [3044]"/>
            </w:pict>
          </mc:Fallback>
        </mc:AlternateContent>
      </w:r>
      <w:r w:rsidR="00CF5C5C">
        <w:rPr>
          <w:b/>
          <w:bCs/>
        </w:rPr>
        <w:t>RÈN KỸ NĂNG BIỂU ĐỒ</w:t>
      </w:r>
    </w:p>
    <w:p w14:paraId="05D5D96D" w14:textId="694DC142" w:rsidR="008652E1" w:rsidRPr="00394041" w:rsidRDefault="005F6146" w:rsidP="00394041">
      <w:pPr>
        <w:tabs>
          <w:tab w:val="center" w:pos="4680"/>
          <w:tab w:val="left" w:pos="5910"/>
        </w:tabs>
        <w:jc w:val="center"/>
        <w:rPr>
          <w:b/>
          <w:bCs/>
          <w:color w:val="FF0000"/>
          <w:szCs w:val="26"/>
        </w:rPr>
      </w:pPr>
      <w:r w:rsidRPr="00600319">
        <w:rPr>
          <w:b/>
          <w:bCs/>
          <w:color w:val="FF0000"/>
          <w:szCs w:val="26"/>
        </w:rPr>
        <w:t>Tiế</w:t>
      </w:r>
      <w:r w:rsidR="00FF42AE">
        <w:rPr>
          <w:b/>
          <w:bCs/>
          <w:color w:val="FF0000"/>
          <w:szCs w:val="26"/>
        </w:rPr>
        <w:t>t 1-</w:t>
      </w:r>
      <w:r w:rsidR="008652E1" w:rsidRPr="00600319">
        <w:rPr>
          <w:b/>
          <w:bCs/>
          <w:color w:val="FF0000"/>
          <w:szCs w:val="26"/>
        </w:rPr>
        <w:t xml:space="preserve"> </w:t>
      </w:r>
      <w:r w:rsidR="001A667C">
        <w:rPr>
          <w:b/>
          <w:bCs/>
          <w:color w:val="FF0000"/>
          <w:szCs w:val="26"/>
        </w:rPr>
        <w:t>Bài 2</w:t>
      </w:r>
      <w:r w:rsidR="00CF5C5C">
        <w:rPr>
          <w:b/>
          <w:bCs/>
          <w:color w:val="FF0000"/>
          <w:szCs w:val="26"/>
        </w:rPr>
        <w:t>2:</w:t>
      </w:r>
      <w:r w:rsidR="00CF5C5C" w:rsidRPr="00CF5C5C">
        <w:t xml:space="preserve"> </w:t>
      </w:r>
      <w:r w:rsidR="00CF5C5C" w:rsidRPr="00CF5C5C">
        <w:rPr>
          <w:b/>
          <w:bCs/>
          <w:color w:val="FF0000"/>
          <w:szCs w:val="26"/>
        </w:rPr>
        <w:t>THỰC HÀNH VẼ VÀ PHÂN TÍCH BIỂU ĐỒ VỀ MỐI QUAN HỆ GIỮA DÂN SỐ, SẢN LƯỢNG LƯƠNG THỰC VÀ B̀NH QUÂN LƯƠNG THỰC THEO ĐẦU NGƯỜI</w:t>
      </w:r>
    </w:p>
    <w:p w14:paraId="47826622" w14:textId="2C1D947A" w:rsidR="008E6A57" w:rsidRPr="00B15894" w:rsidRDefault="008E6A57" w:rsidP="008652E1">
      <w:pPr>
        <w:rPr>
          <w:b/>
          <w:bCs/>
          <w:szCs w:val="28"/>
        </w:rPr>
      </w:pPr>
      <w:r w:rsidRPr="00B15894">
        <w:rPr>
          <w:b/>
          <w:bCs/>
          <w:szCs w:val="28"/>
        </w:rPr>
        <w:t>Phiếu hướng dẫn học sinh tự học</w:t>
      </w:r>
    </w:p>
    <w:tbl>
      <w:tblPr>
        <w:tblStyle w:val="TableGrid"/>
        <w:tblW w:w="10768" w:type="dxa"/>
        <w:tblInd w:w="-705" w:type="dxa"/>
        <w:tblLook w:val="04A0" w:firstRow="1" w:lastRow="0" w:firstColumn="1" w:lastColumn="0" w:noHBand="0" w:noVBand="1"/>
      </w:tblPr>
      <w:tblGrid>
        <w:gridCol w:w="4782"/>
        <w:gridCol w:w="5986"/>
      </w:tblGrid>
      <w:tr w:rsidR="00CF5C5C" w:rsidRPr="00B15894" w14:paraId="5565C350" w14:textId="77777777" w:rsidTr="00310E93">
        <w:tc>
          <w:tcPr>
            <w:tcW w:w="4782" w:type="dxa"/>
          </w:tcPr>
          <w:p w14:paraId="7095050F" w14:textId="77777777" w:rsidR="008E6A57" w:rsidRPr="00B15894" w:rsidRDefault="008E6A57" w:rsidP="004E2092">
            <w:pPr>
              <w:jc w:val="center"/>
              <w:rPr>
                <w:b/>
                <w:bCs/>
                <w:szCs w:val="28"/>
              </w:rPr>
            </w:pPr>
            <w:r w:rsidRPr="00B15894">
              <w:rPr>
                <w:b/>
                <w:bCs/>
                <w:szCs w:val="28"/>
              </w:rPr>
              <w:t>NỘI DUNG</w:t>
            </w:r>
          </w:p>
        </w:tc>
        <w:tc>
          <w:tcPr>
            <w:tcW w:w="5986" w:type="dxa"/>
          </w:tcPr>
          <w:p w14:paraId="1FF00112" w14:textId="77777777" w:rsidR="008E6A57" w:rsidRPr="00B15894" w:rsidRDefault="008E6A57" w:rsidP="004E2092">
            <w:pPr>
              <w:jc w:val="center"/>
              <w:rPr>
                <w:b/>
                <w:bCs/>
                <w:szCs w:val="28"/>
              </w:rPr>
            </w:pPr>
            <w:r w:rsidRPr="00B15894">
              <w:rPr>
                <w:b/>
                <w:bCs/>
                <w:szCs w:val="28"/>
              </w:rPr>
              <w:t>GHI CHÚ</w:t>
            </w:r>
          </w:p>
        </w:tc>
      </w:tr>
      <w:tr w:rsidR="00CF5C5C" w:rsidRPr="00B15894" w14:paraId="7B026B7C" w14:textId="77777777" w:rsidTr="00310E93">
        <w:tc>
          <w:tcPr>
            <w:tcW w:w="4782" w:type="dxa"/>
          </w:tcPr>
          <w:p w14:paraId="3C02C19C" w14:textId="35EB08A4" w:rsidR="008E6A57" w:rsidRPr="00B15894" w:rsidRDefault="008E6A57" w:rsidP="004E2092">
            <w:pPr>
              <w:rPr>
                <w:b/>
                <w:bCs/>
                <w:szCs w:val="28"/>
              </w:rPr>
            </w:pPr>
            <w:r w:rsidRPr="00B15894">
              <w:rPr>
                <w:b/>
                <w:bCs/>
                <w:szCs w:val="28"/>
              </w:rPr>
              <w:t>Tên bài học/ chủ đề</w:t>
            </w:r>
            <w:r w:rsidR="00CB34A2" w:rsidRPr="00B15894">
              <w:rPr>
                <w:b/>
                <w:bCs/>
                <w:szCs w:val="28"/>
              </w:rPr>
              <w:t xml:space="preserve"> </w:t>
            </w:r>
            <w:r w:rsidR="00310E93">
              <w:rPr>
                <w:b/>
                <w:bCs/>
                <w:szCs w:val="28"/>
              </w:rPr>
              <w:t>: rèn kỹ năng</w:t>
            </w:r>
            <w:r w:rsidRPr="00B15894">
              <w:rPr>
                <w:b/>
                <w:bCs/>
                <w:szCs w:val="28"/>
              </w:rPr>
              <w:t xml:space="preserve"> </w:t>
            </w:r>
            <w:r w:rsidR="00310E93">
              <w:rPr>
                <w:b/>
                <w:bCs/>
                <w:szCs w:val="28"/>
              </w:rPr>
              <w:t>biểu đồ</w:t>
            </w:r>
          </w:p>
        </w:tc>
        <w:tc>
          <w:tcPr>
            <w:tcW w:w="5986" w:type="dxa"/>
          </w:tcPr>
          <w:p w14:paraId="50CA4694" w14:textId="77777777" w:rsidR="008E6A57" w:rsidRPr="00B15894" w:rsidRDefault="008E6A57" w:rsidP="004E2092">
            <w:pPr>
              <w:rPr>
                <w:b/>
                <w:bCs/>
                <w:szCs w:val="28"/>
              </w:rPr>
            </w:pPr>
          </w:p>
        </w:tc>
      </w:tr>
      <w:tr w:rsidR="00CF5C5C" w:rsidRPr="00B15894" w14:paraId="50872D12" w14:textId="77777777" w:rsidTr="00310E93">
        <w:trPr>
          <w:trHeight w:val="1868"/>
        </w:trPr>
        <w:tc>
          <w:tcPr>
            <w:tcW w:w="4782" w:type="dxa"/>
          </w:tcPr>
          <w:p w14:paraId="444460A1" w14:textId="4E89AF0F" w:rsidR="00CF5C5C" w:rsidRPr="00E02C44" w:rsidRDefault="0006067B" w:rsidP="00CF5C5C">
            <w:pPr>
              <w:jc w:val="both"/>
              <w:rPr>
                <w:iCs/>
              </w:rPr>
            </w:pPr>
            <w:r>
              <w:rPr>
                <w:iCs/>
              </w:rPr>
              <w:t>H</w:t>
            </w:r>
            <w:r w:rsidR="00CF5C5C" w:rsidRPr="00E02C44">
              <w:rPr>
                <w:iCs/>
              </w:rPr>
              <w:t xml:space="preserve">ướng dẫn  cách vẽ </w:t>
            </w:r>
            <w:r>
              <w:rPr>
                <w:iCs/>
              </w:rPr>
              <w:t>biểu đồ đường biểu diễn</w:t>
            </w:r>
          </w:p>
          <w:p w14:paraId="0E3BD490" w14:textId="49AAEBBC" w:rsidR="00CF5C5C" w:rsidRPr="00E02C44" w:rsidRDefault="00CF5C5C" w:rsidP="00CF5C5C">
            <w:pPr>
              <w:jc w:val="both"/>
              <w:rPr>
                <w:iCs/>
              </w:rPr>
            </w:pPr>
            <w:r w:rsidRPr="00E02C44">
              <w:rPr>
                <w:iCs/>
              </w:rPr>
              <w:t>- Vẽ trục tọa độ :trục đứng</w:t>
            </w:r>
            <w:r w:rsidR="0006067B">
              <w:rPr>
                <w:iCs/>
              </w:rPr>
              <w:t>( trục tung)</w:t>
            </w:r>
            <w:r w:rsidRPr="00E02C44">
              <w:rPr>
                <w:iCs/>
              </w:rPr>
              <w:t xml:space="preserve"> thể hiện %,trục ngang</w:t>
            </w:r>
            <w:r w:rsidR="0006067B">
              <w:rPr>
                <w:iCs/>
              </w:rPr>
              <w:t xml:space="preserve"> ( trục hoành)</w:t>
            </w:r>
            <w:r w:rsidRPr="00E02C44">
              <w:rPr>
                <w:iCs/>
              </w:rPr>
              <w:t xml:space="preserve"> thể hiện thời gian (năm) </w:t>
            </w:r>
          </w:p>
          <w:p w14:paraId="28564426" w14:textId="77777777" w:rsidR="00CF5C5C" w:rsidRPr="00E02C44" w:rsidRDefault="00CF5C5C" w:rsidP="00CF5C5C">
            <w:pPr>
              <w:jc w:val="both"/>
              <w:rPr>
                <w:iCs/>
              </w:rPr>
            </w:pPr>
            <w:r w:rsidRPr="00E02C44">
              <w:rPr>
                <w:iCs/>
              </w:rPr>
              <w:t>- Ghi đại lượng ở đầu mỗi trục .Chia khoảng cách trên các trục cho đúng tỉ lệ .</w:t>
            </w:r>
          </w:p>
          <w:p w14:paraId="10812340" w14:textId="77777777" w:rsidR="00CF5C5C" w:rsidRPr="00E02C44" w:rsidRDefault="00CF5C5C" w:rsidP="00CF5C5C">
            <w:pPr>
              <w:jc w:val="both"/>
              <w:rPr>
                <w:iCs/>
              </w:rPr>
            </w:pPr>
            <w:r w:rsidRPr="00E02C44">
              <w:rPr>
                <w:iCs/>
              </w:rPr>
              <w:t>- Vẽ biểu đồ 3 đường biểu diễn từng đường tương ứng với sự biến đổi dân số ,sản lượng lương thực và bình quân lương thực theo đầu người .mỗi đường có kí hiệu riêng .</w:t>
            </w:r>
          </w:p>
          <w:p w14:paraId="4531FFA1" w14:textId="77777777" w:rsidR="00CF5C5C" w:rsidRPr="00E02C44" w:rsidRDefault="00CF5C5C" w:rsidP="00CF5C5C">
            <w:pPr>
              <w:jc w:val="both"/>
              <w:rPr>
                <w:iCs/>
              </w:rPr>
            </w:pPr>
            <w:r w:rsidRPr="00E02C44">
              <w:rPr>
                <w:iCs/>
              </w:rPr>
              <w:t>- Ghi tên biểu đồ</w:t>
            </w:r>
          </w:p>
          <w:p w14:paraId="2A2891DD" w14:textId="77777777" w:rsidR="00CF5C5C" w:rsidRPr="00E02C44" w:rsidRDefault="00CF5C5C" w:rsidP="00CF5C5C">
            <w:pPr>
              <w:jc w:val="both"/>
              <w:rPr>
                <w:iCs/>
              </w:rPr>
            </w:pPr>
            <w:r w:rsidRPr="00E02C44">
              <w:rPr>
                <w:iCs/>
              </w:rPr>
              <w:t>- Chú thích</w:t>
            </w:r>
          </w:p>
          <w:p w14:paraId="7170A4F9" w14:textId="4F92E153" w:rsidR="00CF5C5C" w:rsidRPr="00E02C44" w:rsidRDefault="00CF5C5C" w:rsidP="00CF5C5C">
            <w:pPr>
              <w:jc w:val="both"/>
              <w:rPr>
                <w:iCs/>
              </w:rPr>
            </w:pPr>
            <w:r w:rsidRPr="00E02C44">
              <w:rPr>
                <w:iCs/>
              </w:rPr>
              <w:t xml:space="preserve">- Điểm năm 1995 lấy tại điểm gốc </w:t>
            </w:r>
            <w:r w:rsidR="0006067B">
              <w:rPr>
                <w:iCs/>
              </w:rPr>
              <w:t>của trục tung</w:t>
            </w:r>
            <w:r w:rsidRPr="00E02C44">
              <w:rPr>
                <w:iCs/>
              </w:rPr>
              <w:t>.</w:t>
            </w:r>
          </w:p>
          <w:p w14:paraId="0975CE8F" w14:textId="77777777" w:rsidR="00CF5C5C" w:rsidRPr="00E02C44" w:rsidRDefault="00CF5C5C" w:rsidP="00CF5C5C">
            <w:pPr>
              <w:jc w:val="both"/>
              <w:rPr>
                <w:iCs/>
              </w:rPr>
            </w:pPr>
            <w:r w:rsidRPr="00E02C44">
              <w:rPr>
                <w:iCs/>
              </w:rPr>
              <w:t xml:space="preserve">- Mốc 100 % không trùng điểm gốc tọa độ </w:t>
            </w:r>
          </w:p>
          <w:p w14:paraId="5E5BC2AB" w14:textId="1D8F6EB9" w:rsidR="00CF5C5C" w:rsidRPr="00B15894" w:rsidRDefault="0006067B" w:rsidP="00CF5C5C">
            <w:pPr>
              <w:jc w:val="both"/>
              <w:rPr>
                <w:szCs w:val="28"/>
              </w:rPr>
            </w:pPr>
            <w:r>
              <w:rPr>
                <w:iCs/>
              </w:rPr>
              <w:t>- Chú thích các đường biểu diễn không trùng nhau.</w:t>
            </w:r>
          </w:p>
          <w:p w14:paraId="16633686" w14:textId="66FBEB99" w:rsidR="005F6146" w:rsidRPr="00B15894" w:rsidRDefault="005F6146" w:rsidP="001A667C">
            <w:pPr>
              <w:jc w:val="both"/>
              <w:rPr>
                <w:szCs w:val="28"/>
              </w:rPr>
            </w:pPr>
          </w:p>
        </w:tc>
        <w:tc>
          <w:tcPr>
            <w:tcW w:w="5986" w:type="dxa"/>
          </w:tcPr>
          <w:p w14:paraId="5E3CB244" w14:textId="77777777" w:rsidR="001C40DC" w:rsidRPr="00B15894" w:rsidRDefault="001C40DC" w:rsidP="001C40DC">
            <w:pPr>
              <w:jc w:val="both"/>
              <w:rPr>
                <w:bCs/>
                <w:szCs w:val="28"/>
              </w:rPr>
            </w:pPr>
          </w:p>
          <w:p w14:paraId="33EE1ACE" w14:textId="19731937" w:rsidR="00FF42AE" w:rsidRPr="00B15894" w:rsidRDefault="00CF5C5C" w:rsidP="001C40DC">
            <w:pPr>
              <w:jc w:val="both"/>
              <w:rPr>
                <w:bCs/>
                <w:szCs w:val="28"/>
              </w:rPr>
            </w:pPr>
            <w:r>
              <w:rPr>
                <w:noProof/>
              </w:rPr>
              <w:drawing>
                <wp:inline distT="0" distB="0" distL="0" distR="0" wp14:anchorId="6F9B19A3" wp14:editId="34F71E03">
                  <wp:extent cx="3525379" cy="4665980"/>
                  <wp:effectExtent l="0" t="0" r="0" b="12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80347" cy="4738732"/>
                          </a:xfrm>
                          <a:prstGeom prst="rect">
                            <a:avLst/>
                          </a:prstGeom>
                        </pic:spPr>
                      </pic:pic>
                    </a:graphicData>
                  </a:graphic>
                </wp:inline>
              </w:drawing>
            </w:r>
          </w:p>
        </w:tc>
      </w:tr>
    </w:tbl>
    <w:p w14:paraId="6CE175DE" w14:textId="54180B59" w:rsidR="00A453E3" w:rsidRDefault="00A453E3" w:rsidP="00B15894">
      <w:pPr>
        <w:rPr>
          <w:b/>
          <w:bCs/>
        </w:rPr>
      </w:pPr>
    </w:p>
    <w:p w14:paraId="27B7F8A3" w14:textId="77777777" w:rsidR="00B15894" w:rsidRPr="00B15894" w:rsidRDefault="00B15894" w:rsidP="00B15894">
      <w:pPr>
        <w:rPr>
          <w:b/>
          <w:bCs/>
        </w:rPr>
      </w:pPr>
    </w:p>
    <w:p w14:paraId="529AF211" w14:textId="77777777" w:rsidR="007410BB" w:rsidRDefault="007410BB" w:rsidP="00600319">
      <w:pPr>
        <w:pStyle w:val="ListParagraph"/>
        <w:ind w:left="0" w:firstLineChars="100" w:firstLine="280"/>
        <w:jc w:val="center"/>
        <w:rPr>
          <w:b/>
          <w:bCs/>
        </w:rPr>
      </w:pPr>
    </w:p>
    <w:p w14:paraId="5883812E" w14:textId="69007BD1" w:rsidR="00600319" w:rsidRDefault="00600319" w:rsidP="00600319">
      <w:pPr>
        <w:pStyle w:val="ListParagraph"/>
        <w:ind w:left="0" w:firstLineChars="100" w:firstLine="280"/>
        <w:jc w:val="center"/>
        <w:rPr>
          <w:b/>
          <w:bCs/>
        </w:rPr>
      </w:pPr>
      <w:r>
        <w:rPr>
          <w:b/>
          <w:bCs/>
        </w:rPr>
        <w:t>PHIẾU HƯỚNG DẪN HỌC SINH TỰ HỌC MÔN: ĐỊA LÍ LỚP 9</w:t>
      </w:r>
    </w:p>
    <w:p w14:paraId="022F9D9D" w14:textId="3CBE8280" w:rsidR="00CB34A2" w:rsidRDefault="00CB34A2" w:rsidP="00600319">
      <w:pPr>
        <w:pStyle w:val="ListParagraph"/>
        <w:ind w:left="0" w:firstLineChars="100" w:firstLine="280"/>
        <w:jc w:val="center"/>
        <w:rPr>
          <w:b/>
          <w:bCs/>
        </w:rPr>
      </w:pPr>
      <w:r w:rsidRPr="00CB34A2">
        <w:rPr>
          <w:b/>
          <w:bCs/>
        </w:rPr>
        <w:t>TUẦ</w:t>
      </w:r>
      <w:r w:rsidR="007410BB">
        <w:rPr>
          <w:b/>
          <w:bCs/>
        </w:rPr>
        <w:t>N 12 (29/11-3</w:t>
      </w:r>
      <w:r w:rsidRPr="00CB34A2">
        <w:rPr>
          <w:b/>
          <w:bCs/>
        </w:rPr>
        <w:t>/11)</w:t>
      </w:r>
    </w:p>
    <w:p w14:paraId="295702EA" w14:textId="58B25CB3" w:rsidR="00600319" w:rsidRPr="00CF5C5C" w:rsidRDefault="00600319" w:rsidP="00A453E3">
      <w:pPr>
        <w:pStyle w:val="Heading1"/>
        <w:jc w:val="center"/>
        <w:rPr>
          <w:rFonts w:ascii="Times New Roman" w:hAnsi="Times New Roman" w:cs="Times New Roman"/>
          <w:b/>
          <w:color w:val="000000" w:themeColor="text1"/>
          <w:lang w:val="en-US"/>
        </w:rPr>
      </w:pPr>
      <w:r w:rsidRPr="001A2B84">
        <w:rPr>
          <w:rFonts w:ascii="Times New Roman" w:hAnsi="Times New Roman" w:cs="Times New Roman"/>
          <w:bCs/>
          <w:i/>
          <w:noProof/>
          <w:color w:val="000000" w:themeColor="text1"/>
          <w:lang w:val="en-US"/>
        </w:rPr>
        <mc:AlternateContent>
          <mc:Choice Requires="wps">
            <w:drawing>
              <wp:anchor distT="0" distB="0" distL="114300" distR="114300" simplePos="0" relativeHeight="251659776" behindDoc="0" locked="0" layoutInCell="1" allowOverlap="1" wp14:anchorId="047CBC20" wp14:editId="4049BA8B">
                <wp:simplePos x="0" y="0"/>
                <wp:positionH relativeFrom="column">
                  <wp:posOffset>3810</wp:posOffset>
                </wp:positionH>
                <wp:positionV relativeFrom="paragraph">
                  <wp:posOffset>12700</wp:posOffset>
                </wp:positionV>
                <wp:extent cx="63373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3373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B1D8DA1"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pt,1pt" to="499.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" strokecolor="#4a7ebb"/>
            </w:pict>
          </mc:Fallback>
        </mc:AlternateContent>
      </w:r>
      <w:r w:rsidRPr="00A453E3">
        <w:rPr>
          <w:rFonts w:ascii="Times New Roman" w:hAnsi="Times New Roman" w:cs="Times New Roman"/>
          <w:b/>
          <w:bCs/>
          <w:color w:val="FF0000"/>
          <w:sz w:val="28"/>
          <w:szCs w:val="26"/>
        </w:rPr>
        <w:t xml:space="preserve">Tiết 2 </w:t>
      </w:r>
      <w:r w:rsidR="00CF5C5C">
        <w:rPr>
          <w:rFonts w:ascii="Times New Roman" w:hAnsi="Times New Roman" w:cs="Times New Roman"/>
          <w:b/>
          <w:bCs/>
          <w:color w:val="FF0000"/>
          <w:sz w:val="28"/>
          <w:szCs w:val="26"/>
        </w:rPr>
        <w:t>–</w:t>
      </w:r>
      <w:r w:rsidR="001A667C" w:rsidRPr="00A453E3">
        <w:rPr>
          <w:rFonts w:ascii="Times New Roman" w:hAnsi="Times New Roman" w:cs="Times New Roman"/>
          <w:sz w:val="36"/>
        </w:rPr>
        <w:t xml:space="preserve"> </w:t>
      </w:r>
      <w:r w:rsidR="00CF5C5C" w:rsidRPr="0006067B">
        <w:rPr>
          <w:rFonts w:ascii="Times New Roman" w:hAnsi="Times New Roman" w:cs="Times New Roman"/>
          <w:b/>
          <w:color w:val="FF0000"/>
          <w:sz w:val="36"/>
          <w:lang w:val="en-US"/>
        </w:rPr>
        <w:t>RÈN KỸ NĂNG BIỂU ĐỒ (T.T)</w:t>
      </w:r>
    </w:p>
    <w:p w14:paraId="0A1789BA" w14:textId="77777777" w:rsidR="00600319" w:rsidRPr="008D564F" w:rsidRDefault="00600319" w:rsidP="00600319">
      <w:pPr>
        <w:rPr>
          <w:b/>
          <w:bCs/>
          <w:sz w:val="26"/>
          <w:szCs w:val="26"/>
        </w:rPr>
      </w:pPr>
      <w:r w:rsidRPr="008D564F">
        <w:rPr>
          <w:b/>
          <w:bCs/>
          <w:sz w:val="26"/>
          <w:szCs w:val="26"/>
        </w:rPr>
        <w:t>Phiếu hướng dẫn học sinh tự học</w:t>
      </w:r>
    </w:p>
    <w:tbl>
      <w:tblPr>
        <w:tblStyle w:val="TableGrid"/>
        <w:tblW w:w="10768" w:type="dxa"/>
        <w:tblInd w:w="-705" w:type="dxa"/>
        <w:tblLook w:val="04A0" w:firstRow="1" w:lastRow="0" w:firstColumn="1" w:lastColumn="0" w:noHBand="0" w:noVBand="1"/>
      </w:tblPr>
      <w:tblGrid>
        <w:gridCol w:w="5208"/>
        <w:gridCol w:w="5560"/>
      </w:tblGrid>
      <w:tr w:rsidR="002B5C03" w14:paraId="625E926F" w14:textId="77777777" w:rsidTr="00452CEC">
        <w:tc>
          <w:tcPr>
            <w:tcW w:w="5208" w:type="dxa"/>
          </w:tcPr>
          <w:p w14:paraId="440B5952" w14:textId="77777777" w:rsidR="00600319" w:rsidRDefault="00600319" w:rsidP="004E2092">
            <w:pPr>
              <w:jc w:val="center"/>
              <w:rPr>
                <w:b/>
                <w:bCs/>
                <w:sz w:val="26"/>
                <w:szCs w:val="26"/>
              </w:rPr>
            </w:pPr>
            <w:r>
              <w:rPr>
                <w:b/>
                <w:bCs/>
                <w:sz w:val="26"/>
                <w:szCs w:val="26"/>
              </w:rPr>
              <w:t>NỘI DUNG</w:t>
            </w:r>
          </w:p>
        </w:tc>
        <w:tc>
          <w:tcPr>
            <w:tcW w:w="5560" w:type="dxa"/>
          </w:tcPr>
          <w:p w14:paraId="026E73D6" w14:textId="77777777" w:rsidR="00600319" w:rsidRDefault="00600319" w:rsidP="004E2092">
            <w:pPr>
              <w:jc w:val="center"/>
              <w:rPr>
                <w:b/>
                <w:bCs/>
                <w:sz w:val="26"/>
                <w:szCs w:val="26"/>
              </w:rPr>
            </w:pPr>
            <w:r>
              <w:rPr>
                <w:b/>
                <w:bCs/>
                <w:sz w:val="26"/>
                <w:szCs w:val="26"/>
              </w:rPr>
              <w:t>GHI CHÚ</w:t>
            </w:r>
          </w:p>
        </w:tc>
      </w:tr>
      <w:tr w:rsidR="002B5C03" w14:paraId="66EA31D2" w14:textId="77777777" w:rsidTr="00452CEC">
        <w:tc>
          <w:tcPr>
            <w:tcW w:w="5208" w:type="dxa"/>
          </w:tcPr>
          <w:p w14:paraId="6124A748" w14:textId="69940899" w:rsidR="00600319" w:rsidRPr="008D564F" w:rsidRDefault="00600319" w:rsidP="004E2092">
            <w:pPr>
              <w:rPr>
                <w:b/>
                <w:bCs/>
                <w:sz w:val="26"/>
                <w:szCs w:val="26"/>
              </w:rPr>
            </w:pPr>
            <w:r w:rsidRPr="008D564F">
              <w:rPr>
                <w:b/>
                <w:bCs/>
                <w:sz w:val="26"/>
                <w:szCs w:val="26"/>
              </w:rPr>
              <w:t>Tên bài học/ chủ đề</w:t>
            </w:r>
            <w:r w:rsidR="00FF42AE">
              <w:rPr>
                <w:b/>
                <w:bCs/>
                <w:sz w:val="26"/>
                <w:szCs w:val="26"/>
              </w:rPr>
              <w:t xml:space="preserve"> </w:t>
            </w:r>
            <w:r w:rsidRPr="008D564F">
              <w:rPr>
                <w:b/>
                <w:bCs/>
                <w:sz w:val="26"/>
                <w:szCs w:val="26"/>
              </w:rPr>
              <w:t xml:space="preserve"> </w:t>
            </w:r>
            <w:r w:rsidR="00310E93">
              <w:rPr>
                <w:b/>
                <w:bCs/>
                <w:sz w:val="26"/>
                <w:szCs w:val="26"/>
              </w:rPr>
              <w:t>: rèn kỹ năng biểu đồ</w:t>
            </w:r>
          </w:p>
        </w:tc>
        <w:tc>
          <w:tcPr>
            <w:tcW w:w="5560" w:type="dxa"/>
          </w:tcPr>
          <w:p w14:paraId="563268C5" w14:textId="77777777" w:rsidR="00600319" w:rsidRPr="008D564F" w:rsidRDefault="00600319" w:rsidP="004E2092">
            <w:pPr>
              <w:rPr>
                <w:b/>
                <w:bCs/>
                <w:sz w:val="26"/>
                <w:szCs w:val="26"/>
              </w:rPr>
            </w:pPr>
          </w:p>
        </w:tc>
      </w:tr>
      <w:tr w:rsidR="002B5C03" w14:paraId="0A6A0D04" w14:textId="77777777" w:rsidTr="00452CEC">
        <w:trPr>
          <w:trHeight w:val="1868"/>
        </w:trPr>
        <w:tc>
          <w:tcPr>
            <w:tcW w:w="5208" w:type="dxa"/>
          </w:tcPr>
          <w:p w14:paraId="60C164B7" w14:textId="135E6CA9" w:rsidR="005109E5" w:rsidRPr="0006067B" w:rsidRDefault="005109E5" w:rsidP="0006067B">
            <w:pPr>
              <w:spacing w:line="20" w:lineRule="atLeast"/>
              <w:rPr>
                <w:rFonts w:eastAsia="Calibri"/>
                <w:b/>
                <w:szCs w:val="28"/>
              </w:rPr>
            </w:pPr>
            <w:r w:rsidRPr="00E02C44">
              <w:rPr>
                <w:iCs/>
              </w:rPr>
              <w:t xml:space="preserve"> </w:t>
            </w:r>
            <w:r w:rsidR="002B5C03" w:rsidRPr="0006067B">
              <w:rPr>
                <w:rFonts w:eastAsia="Calibri"/>
                <w:szCs w:val="28"/>
              </w:rPr>
              <w:t>Hướng dẫn vẽ biểu đồ cột đôi( cột ghép)</w:t>
            </w:r>
          </w:p>
          <w:p w14:paraId="13167085" w14:textId="3FB5480D" w:rsidR="002B5C03" w:rsidRPr="0006067B" w:rsidRDefault="0006067B" w:rsidP="0006067B">
            <w:pPr>
              <w:tabs>
                <w:tab w:val="left" w:pos="990"/>
              </w:tabs>
              <w:rPr>
                <w:rFonts w:eastAsia="Calibri"/>
                <w:szCs w:val="28"/>
              </w:rPr>
            </w:pPr>
            <w:r w:rsidRPr="0006067B">
              <w:rPr>
                <w:rFonts w:eastAsia="Calibri"/>
                <w:szCs w:val="28"/>
              </w:rPr>
              <w:t>-</w:t>
            </w:r>
            <w:r w:rsidR="002B5C03" w:rsidRPr="0006067B">
              <w:rPr>
                <w:rFonts w:eastAsia="Calibri"/>
                <w:szCs w:val="28"/>
              </w:rPr>
              <w:t xml:space="preserve">Có hai nhóm cột trên biểu đồ. Một nhóm năm 1990 và một nhóm của năm 2002. Mỗi nhóm có hai cột, một cột thể hiện sản lượng thủy sản khai thác và một cột thể hiện </w:t>
            </w:r>
            <w:r w:rsidR="002B5C03" w:rsidRPr="0006067B">
              <w:rPr>
                <w:rFonts w:eastAsia="Calibri"/>
                <w:szCs w:val="28"/>
              </w:rPr>
              <w:t>sản lượng thuỷ</w:t>
            </w:r>
            <w:r w:rsidR="002B5C03" w:rsidRPr="0006067B">
              <w:rPr>
                <w:rFonts w:eastAsia="Calibri"/>
                <w:szCs w:val="28"/>
              </w:rPr>
              <w:t xml:space="preserve"> sản nuôi trồng. Chiều cao của mỗi cột ứng với giá trị của sản lượng  thủy sản khai thác hay</w:t>
            </w:r>
            <w:r w:rsidR="002B5C03" w:rsidRPr="0006067B">
              <w:rPr>
                <w:szCs w:val="28"/>
              </w:rPr>
              <w:t xml:space="preserve"> </w:t>
            </w:r>
            <w:r w:rsidR="002B5C03" w:rsidRPr="0006067B">
              <w:rPr>
                <w:rFonts w:eastAsia="Calibri"/>
                <w:szCs w:val="28"/>
              </w:rPr>
              <w:t>sản lượng thuỷ sản nuôi trồng củ</w:t>
            </w:r>
            <w:r w:rsidR="00310E93">
              <w:rPr>
                <w:rFonts w:eastAsia="Calibri"/>
                <w:szCs w:val="28"/>
              </w:rPr>
              <w:t>a từng</w:t>
            </w:r>
            <w:r w:rsidR="002B5C03" w:rsidRPr="0006067B">
              <w:rPr>
                <w:rFonts w:eastAsia="Calibri"/>
                <w:szCs w:val="28"/>
              </w:rPr>
              <w:t xml:space="preserve"> năm. Chú ý, lấy tỉ lệ phù hợp với khổ giấy ( ví dụ: ứng với 400 tấn= 1 ô tập).</w:t>
            </w:r>
            <w:bookmarkStart w:id="0" w:name="_GoBack"/>
            <w:bookmarkEnd w:id="0"/>
          </w:p>
          <w:p w14:paraId="5A500156" w14:textId="77777777" w:rsidR="0006067B" w:rsidRPr="0006067B" w:rsidRDefault="0006067B" w:rsidP="0006067B">
            <w:pPr>
              <w:tabs>
                <w:tab w:val="left" w:pos="990"/>
              </w:tabs>
              <w:rPr>
                <w:rFonts w:eastAsia="Calibri"/>
                <w:szCs w:val="28"/>
              </w:rPr>
            </w:pPr>
            <w:r w:rsidRPr="0006067B">
              <w:rPr>
                <w:rFonts w:eastAsia="Calibri"/>
                <w:szCs w:val="28"/>
              </w:rPr>
              <w:t>+ Trục tung hiện giá trị sản lượng ( nghìn tấn)</w:t>
            </w:r>
          </w:p>
          <w:p w14:paraId="03362A90" w14:textId="77777777" w:rsidR="0006067B" w:rsidRPr="0006067B" w:rsidRDefault="0006067B" w:rsidP="0006067B">
            <w:pPr>
              <w:tabs>
                <w:tab w:val="left" w:pos="990"/>
              </w:tabs>
              <w:rPr>
                <w:rFonts w:eastAsia="Calibri"/>
                <w:szCs w:val="28"/>
              </w:rPr>
            </w:pPr>
            <w:r w:rsidRPr="0006067B">
              <w:rPr>
                <w:rFonts w:eastAsia="Calibri"/>
                <w:szCs w:val="28"/>
              </w:rPr>
              <w:t>+ Trục hoành thể năm ( từ 1990 đến 2002).</w:t>
            </w:r>
          </w:p>
          <w:p w14:paraId="29F6E4E6" w14:textId="77777777" w:rsidR="0006067B" w:rsidRPr="0006067B" w:rsidRDefault="0006067B" w:rsidP="0006067B">
            <w:pPr>
              <w:tabs>
                <w:tab w:val="left" w:pos="990"/>
              </w:tabs>
              <w:rPr>
                <w:rFonts w:eastAsia="Calibri"/>
                <w:szCs w:val="28"/>
              </w:rPr>
            </w:pPr>
            <w:r w:rsidRPr="0006067B">
              <w:rPr>
                <w:rFonts w:eastAsia="Calibri"/>
                <w:szCs w:val="28"/>
              </w:rPr>
              <w:t>-Đặt tên biểu đồ theo yêu cầu của đề bài.</w:t>
            </w:r>
          </w:p>
          <w:p w14:paraId="53191813" w14:textId="4A56D133" w:rsidR="0006067B" w:rsidRPr="0006067B" w:rsidRDefault="0006067B" w:rsidP="0006067B">
            <w:pPr>
              <w:tabs>
                <w:tab w:val="left" w:pos="990"/>
              </w:tabs>
              <w:rPr>
                <w:rFonts w:eastAsia="Calibri"/>
                <w:sz w:val="26"/>
                <w:szCs w:val="26"/>
              </w:rPr>
            </w:pPr>
            <w:r w:rsidRPr="0006067B">
              <w:rPr>
                <w:rFonts w:eastAsia="Calibri"/>
                <w:szCs w:val="28"/>
              </w:rPr>
              <w:t>-Thể hiện chú thích để phân biệt sản lượng thủy sản khai thác và sản lượng thuỷ sản nuôi trồng.</w:t>
            </w:r>
          </w:p>
        </w:tc>
        <w:tc>
          <w:tcPr>
            <w:tcW w:w="5560" w:type="dxa"/>
          </w:tcPr>
          <w:p w14:paraId="52290322" w14:textId="2F20DE67" w:rsidR="00452CEC" w:rsidRPr="00D73A34" w:rsidRDefault="00452CEC" w:rsidP="001A667C">
            <w:pPr>
              <w:jc w:val="both"/>
              <w:rPr>
                <w:bCs/>
                <w:sz w:val="26"/>
                <w:szCs w:val="26"/>
              </w:rPr>
            </w:pPr>
            <w:r w:rsidRPr="00452CEC">
              <w:rPr>
                <w:bCs/>
                <w:sz w:val="26"/>
                <w:szCs w:val="26"/>
              </w:rPr>
              <w:t xml:space="preserve"> </w:t>
            </w:r>
            <w:r w:rsidR="002B5C03">
              <w:rPr>
                <w:noProof/>
              </w:rPr>
              <w:drawing>
                <wp:inline distT="0" distB="0" distL="0" distR="0" wp14:anchorId="1B00CFF1" wp14:editId="3224E144">
                  <wp:extent cx="3260725" cy="3933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72857" cy="3948461"/>
                          </a:xfrm>
                          <a:prstGeom prst="rect">
                            <a:avLst/>
                          </a:prstGeom>
                        </pic:spPr>
                      </pic:pic>
                    </a:graphicData>
                  </a:graphic>
                </wp:inline>
              </w:drawing>
            </w:r>
          </w:p>
        </w:tc>
      </w:tr>
    </w:tbl>
    <w:p w14:paraId="183C1945" w14:textId="31670833" w:rsidR="00DD14C6" w:rsidRPr="001C40DC" w:rsidRDefault="00DD14C6" w:rsidP="00CF5C5C">
      <w:pPr>
        <w:spacing w:before="140" w:after="140" w:line="360" w:lineRule="exact"/>
        <w:rPr>
          <w:b/>
          <w:bCs/>
          <w:sz w:val="26"/>
          <w:szCs w:val="26"/>
          <w:lang w:val="nl-NL"/>
        </w:rPr>
      </w:pPr>
    </w:p>
    <w:sectPr w:rsidR="00DD14C6" w:rsidRPr="001C40D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F5AB2" w14:textId="77777777" w:rsidR="003A40C7" w:rsidRDefault="003A40C7" w:rsidP="00860631">
      <w:pPr>
        <w:spacing w:before="0" w:after="0"/>
      </w:pPr>
      <w:r>
        <w:separator/>
      </w:r>
    </w:p>
  </w:endnote>
  <w:endnote w:type="continuationSeparator" w:id="0">
    <w:p w14:paraId="2CF984A2" w14:textId="77777777" w:rsidR="003A40C7" w:rsidRDefault="003A40C7" w:rsidP="008606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F3989" w14:textId="77777777" w:rsidR="003A40C7" w:rsidRDefault="003A40C7" w:rsidP="00860631">
      <w:pPr>
        <w:spacing w:before="0" w:after="0"/>
      </w:pPr>
      <w:r>
        <w:separator/>
      </w:r>
    </w:p>
  </w:footnote>
  <w:footnote w:type="continuationSeparator" w:id="0">
    <w:p w14:paraId="2CDE8A78" w14:textId="77777777" w:rsidR="003A40C7" w:rsidRDefault="003A40C7" w:rsidP="00860631">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0703F" w14:textId="160FC066" w:rsidR="00860631" w:rsidRDefault="00860631" w:rsidP="00860631">
    <w:pPr>
      <w:pStyle w:val="Header"/>
      <w:jc w:val="center"/>
    </w:pPr>
    <w:r>
      <w:t>Đia li 9 tuầ</w:t>
    </w:r>
    <w:r w:rsidR="00CF5C5C">
      <w:t>n 13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50B96"/>
    <w:multiLevelType w:val="multilevel"/>
    <w:tmpl w:val="37450B9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6F976D1"/>
    <w:multiLevelType w:val="hybridMultilevel"/>
    <w:tmpl w:val="0D3AED74"/>
    <w:lvl w:ilvl="0" w:tplc="B2946312">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565996"/>
    <w:multiLevelType w:val="hybridMultilevel"/>
    <w:tmpl w:val="82D495BC"/>
    <w:lvl w:ilvl="0" w:tplc="4B5456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880FC1"/>
    <w:multiLevelType w:val="hybridMultilevel"/>
    <w:tmpl w:val="44249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FE0C55"/>
    <w:multiLevelType w:val="hybridMultilevel"/>
    <w:tmpl w:val="D2E05CEA"/>
    <w:lvl w:ilvl="0" w:tplc="B6DA808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B4269E"/>
    <w:multiLevelType w:val="hybridMultilevel"/>
    <w:tmpl w:val="A82C10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331768"/>
    <w:multiLevelType w:val="hybridMultilevel"/>
    <w:tmpl w:val="EE003D56"/>
    <w:lvl w:ilvl="0" w:tplc="46B4E1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A58"/>
    <w:rsid w:val="000117B3"/>
    <w:rsid w:val="0006067B"/>
    <w:rsid w:val="000A38AA"/>
    <w:rsid w:val="001256E0"/>
    <w:rsid w:val="00196E77"/>
    <w:rsid w:val="001A667C"/>
    <w:rsid w:val="001C40DC"/>
    <w:rsid w:val="00213679"/>
    <w:rsid w:val="002B5C03"/>
    <w:rsid w:val="002D7205"/>
    <w:rsid w:val="00310E93"/>
    <w:rsid w:val="00331BC9"/>
    <w:rsid w:val="00353B30"/>
    <w:rsid w:val="00394041"/>
    <w:rsid w:val="003A40C7"/>
    <w:rsid w:val="004277EC"/>
    <w:rsid w:val="00452CEC"/>
    <w:rsid w:val="00454F84"/>
    <w:rsid w:val="00473831"/>
    <w:rsid w:val="004857BC"/>
    <w:rsid w:val="004C0FBA"/>
    <w:rsid w:val="004E2092"/>
    <w:rsid w:val="005109E5"/>
    <w:rsid w:val="00536E44"/>
    <w:rsid w:val="00540478"/>
    <w:rsid w:val="005C15C7"/>
    <w:rsid w:val="005F6146"/>
    <w:rsid w:val="00600319"/>
    <w:rsid w:val="006871DB"/>
    <w:rsid w:val="006E674B"/>
    <w:rsid w:val="007410BB"/>
    <w:rsid w:val="00790773"/>
    <w:rsid w:val="00860631"/>
    <w:rsid w:val="008652E1"/>
    <w:rsid w:val="008E6A57"/>
    <w:rsid w:val="009740F2"/>
    <w:rsid w:val="00A453E3"/>
    <w:rsid w:val="00B11694"/>
    <w:rsid w:val="00B15894"/>
    <w:rsid w:val="00B51F6A"/>
    <w:rsid w:val="00B8265C"/>
    <w:rsid w:val="00C34C8B"/>
    <w:rsid w:val="00CB34A2"/>
    <w:rsid w:val="00CF5C5C"/>
    <w:rsid w:val="00DD14C6"/>
    <w:rsid w:val="00E41676"/>
    <w:rsid w:val="00EE3E51"/>
    <w:rsid w:val="00EF33C3"/>
    <w:rsid w:val="00F94E90"/>
    <w:rsid w:val="00FB0A58"/>
    <w:rsid w:val="00FF42AE"/>
    <w:rsid w:val="00FF5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B03C1"/>
  <w15:docId w15:val="{CA47B5E9-2A81-4E22-9993-22C441DC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74B"/>
    <w:pPr>
      <w:spacing w:before="120" w:after="120"/>
    </w:pPr>
    <w:rPr>
      <w:rFonts w:cs="Times New Roman"/>
      <w:color w:val="000000"/>
      <w:sz w:val="28"/>
      <w:szCs w:val="18"/>
    </w:rPr>
  </w:style>
  <w:style w:type="paragraph" w:styleId="Heading1">
    <w:name w:val="heading 1"/>
    <w:basedOn w:val="Normal"/>
    <w:next w:val="Normal"/>
    <w:link w:val="Heading1Char"/>
    <w:uiPriority w:val="9"/>
    <w:qFormat/>
    <w:rsid w:val="008E6A57"/>
    <w:pPr>
      <w:keepNext/>
      <w:keepLines/>
      <w:spacing w:before="240" w:after="0"/>
      <w:outlineLvl w:val="0"/>
    </w:pPr>
    <w:rPr>
      <w:rFonts w:ascii="Calibri Light" w:eastAsia="SimSun" w:hAnsi="Calibri Light" w:cs="SimSun"/>
      <w:color w:val="2F5496"/>
      <w:sz w:val="32"/>
      <w:szCs w:val="3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B0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A58"/>
    <w:pPr>
      <w:ind w:left="720"/>
      <w:contextualSpacing/>
    </w:pPr>
  </w:style>
  <w:style w:type="paragraph" w:styleId="BalloonText">
    <w:name w:val="Balloon Text"/>
    <w:basedOn w:val="Normal"/>
    <w:link w:val="BalloonTextChar"/>
    <w:uiPriority w:val="99"/>
    <w:semiHidden/>
    <w:unhideWhenUsed/>
    <w:rsid w:val="00FB0A5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A58"/>
    <w:rPr>
      <w:rFonts w:ascii="Tahoma" w:hAnsi="Tahoma" w:cs="Tahoma"/>
      <w:color w:val="000000"/>
      <w:sz w:val="16"/>
      <w:szCs w:val="16"/>
    </w:rPr>
  </w:style>
  <w:style w:type="paragraph" w:styleId="Header">
    <w:name w:val="header"/>
    <w:basedOn w:val="Normal"/>
    <w:link w:val="HeaderChar"/>
    <w:uiPriority w:val="99"/>
    <w:unhideWhenUsed/>
    <w:rsid w:val="00860631"/>
    <w:pPr>
      <w:tabs>
        <w:tab w:val="center" w:pos="4680"/>
        <w:tab w:val="right" w:pos="9360"/>
      </w:tabs>
      <w:spacing w:before="0" w:after="0"/>
    </w:pPr>
  </w:style>
  <w:style w:type="character" w:customStyle="1" w:styleId="HeaderChar">
    <w:name w:val="Header Char"/>
    <w:basedOn w:val="DefaultParagraphFont"/>
    <w:link w:val="Header"/>
    <w:uiPriority w:val="99"/>
    <w:rsid w:val="00860631"/>
    <w:rPr>
      <w:rFonts w:cs="Times New Roman"/>
      <w:color w:val="000000"/>
      <w:sz w:val="28"/>
      <w:szCs w:val="18"/>
    </w:rPr>
  </w:style>
  <w:style w:type="paragraph" w:styleId="Footer">
    <w:name w:val="footer"/>
    <w:basedOn w:val="Normal"/>
    <w:link w:val="FooterChar"/>
    <w:uiPriority w:val="99"/>
    <w:unhideWhenUsed/>
    <w:rsid w:val="00860631"/>
    <w:pPr>
      <w:tabs>
        <w:tab w:val="center" w:pos="4680"/>
        <w:tab w:val="right" w:pos="9360"/>
      </w:tabs>
      <w:spacing w:before="0" w:after="0"/>
    </w:pPr>
  </w:style>
  <w:style w:type="character" w:customStyle="1" w:styleId="FooterChar">
    <w:name w:val="Footer Char"/>
    <w:basedOn w:val="DefaultParagraphFont"/>
    <w:link w:val="Footer"/>
    <w:uiPriority w:val="99"/>
    <w:rsid w:val="00860631"/>
    <w:rPr>
      <w:rFonts w:cs="Times New Roman"/>
      <w:color w:val="000000"/>
      <w:sz w:val="28"/>
      <w:szCs w:val="18"/>
    </w:rPr>
  </w:style>
  <w:style w:type="character" w:customStyle="1" w:styleId="Heading1Char">
    <w:name w:val="Heading 1 Char"/>
    <w:basedOn w:val="DefaultParagraphFont"/>
    <w:link w:val="Heading1"/>
    <w:uiPriority w:val="9"/>
    <w:rsid w:val="008E6A57"/>
    <w:rPr>
      <w:rFonts w:ascii="Calibri Light" w:eastAsia="SimSun" w:hAnsi="Calibri Light" w:cs="SimSun"/>
      <w:color w:val="2F5496"/>
      <w:sz w:val="32"/>
      <w:szCs w:val="32"/>
      <w:lang w:val="vi-VN"/>
    </w:rPr>
  </w:style>
  <w:style w:type="paragraph" w:styleId="NormalWeb">
    <w:name w:val="Normal (Web)"/>
    <w:basedOn w:val="Normal"/>
    <w:uiPriority w:val="99"/>
    <w:unhideWhenUsed/>
    <w:rsid w:val="00394041"/>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394041"/>
    <w:rPr>
      <w:b/>
      <w:bCs/>
    </w:rPr>
  </w:style>
  <w:style w:type="paragraph" w:customStyle="1" w:styleId="Char">
    <w:name w:val="Char"/>
    <w:basedOn w:val="Normal"/>
    <w:semiHidden/>
    <w:rsid w:val="00CB34A2"/>
    <w:pPr>
      <w:spacing w:before="0" w:after="160" w:line="240" w:lineRule="exact"/>
    </w:pPr>
    <w:rPr>
      <w:rFonts w:ascii="Arial" w:eastAsia="Times New Roman" w:hAnsi="Arial" w:cs="Arial"/>
      <w:color w:val="auto"/>
      <w:sz w:val="24"/>
      <w:szCs w:val="24"/>
    </w:rPr>
  </w:style>
  <w:style w:type="paragraph" w:customStyle="1" w:styleId="Char0">
    <w:name w:val="Char"/>
    <w:basedOn w:val="Normal"/>
    <w:semiHidden/>
    <w:rsid w:val="00790773"/>
    <w:pPr>
      <w:spacing w:before="0" w:after="160" w:line="240" w:lineRule="exact"/>
    </w:pPr>
    <w:rPr>
      <w:rFonts w:ascii="Arial" w:eastAsia="Times New Roman" w:hAnsi="Arial" w:cs="Arial"/>
      <w:color w:val="auto"/>
      <w:sz w:val="24"/>
      <w:szCs w:val="24"/>
    </w:rPr>
  </w:style>
  <w:style w:type="paragraph" w:customStyle="1" w:styleId="Char1">
    <w:name w:val=" Char"/>
    <w:basedOn w:val="Normal"/>
    <w:semiHidden/>
    <w:rsid w:val="00CF5C5C"/>
    <w:pPr>
      <w:spacing w:before="0" w:after="160" w:line="240" w:lineRule="exact"/>
    </w:pPr>
    <w:rPr>
      <w:rFonts w:ascii="Arial" w:eastAsia="Times New Roman" w:hAnsi="Arial" w:cs="Arial"/>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257256">
      <w:bodyDiv w:val="1"/>
      <w:marLeft w:val="0"/>
      <w:marRight w:val="0"/>
      <w:marTop w:val="0"/>
      <w:marBottom w:val="0"/>
      <w:divBdr>
        <w:top w:val="none" w:sz="0" w:space="0" w:color="auto"/>
        <w:left w:val="none" w:sz="0" w:space="0" w:color="auto"/>
        <w:bottom w:val="none" w:sz="0" w:space="0" w:color="auto"/>
        <w:right w:val="none" w:sz="0" w:space="0" w:color="auto"/>
      </w:divBdr>
    </w:div>
    <w:div w:id="1208909049">
      <w:bodyDiv w:val="1"/>
      <w:marLeft w:val="0"/>
      <w:marRight w:val="0"/>
      <w:marTop w:val="0"/>
      <w:marBottom w:val="0"/>
      <w:divBdr>
        <w:top w:val="none" w:sz="0" w:space="0" w:color="auto"/>
        <w:left w:val="none" w:sz="0" w:space="0" w:color="auto"/>
        <w:bottom w:val="none" w:sz="0" w:space="0" w:color="auto"/>
        <w:right w:val="none" w:sz="0" w:space="0" w:color="auto"/>
      </w:divBdr>
    </w:div>
    <w:div w:id="1215890621">
      <w:bodyDiv w:val="1"/>
      <w:marLeft w:val="0"/>
      <w:marRight w:val="0"/>
      <w:marTop w:val="0"/>
      <w:marBottom w:val="0"/>
      <w:divBdr>
        <w:top w:val="none" w:sz="0" w:space="0" w:color="auto"/>
        <w:left w:val="none" w:sz="0" w:space="0" w:color="auto"/>
        <w:bottom w:val="none" w:sz="0" w:space="0" w:color="auto"/>
        <w:right w:val="none" w:sz="0" w:space="0" w:color="auto"/>
      </w:divBdr>
    </w:div>
    <w:div w:id="1601259769">
      <w:bodyDiv w:val="1"/>
      <w:marLeft w:val="0"/>
      <w:marRight w:val="0"/>
      <w:marTop w:val="0"/>
      <w:marBottom w:val="0"/>
      <w:divBdr>
        <w:top w:val="none" w:sz="0" w:space="0" w:color="auto"/>
        <w:left w:val="none" w:sz="0" w:space="0" w:color="auto"/>
        <w:bottom w:val="none" w:sz="0" w:space="0" w:color="auto"/>
        <w:right w:val="none" w:sz="0" w:space="0" w:color="auto"/>
      </w:divBdr>
    </w:div>
    <w:div w:id="1630354315">
      <w:bodyDiv w:val="1"/>
      <w:marLeft w:val="0"/>
      <w:marRight w:val="0"/>
      <w:marTop w:val="0"/>
      <w:marBottom w:val="0"/>
      <w:divBdr>
        <w:top w:val="none" w:sz="0" w:space="0" w:color="auto"/>
        <w:left w:val="none" w:sz="0" w:space="0" w:color="auto"/>
        <w:bottom w:val="none" w:sz="0" w:space="0" w:color="auto"/>
        <w:right w:val="none" w:sz="0" w:space="0" w:color="auto"/>
      </w:divBdr>
    </w:div>
    <w:div w:id="168454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2</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12</cp:revision>
  <dcterms:created xsi:type="dcterms:W3CDTF">2021-09-08T12:07:00Z</dcterms:created>
  <dcterms:modified xsi:type="dcterms:W3CDTF">2021-11-24T16:08:00Z</dcterms:modified>
</cp:coreProperties>
</file>