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47" w:rsidRDefault="00F27D2B">
      <w:pPr>
        <w:spacing w:line="360" w:lineRule="auto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CHỦ ĐỀ: NGHỆ THUẬT TIỀN SỬ THẾ GIỚI VÀ VIỆT NAM</w:t>
      </w:r>
    </w:p>
    <w:p w:rsidR="00E42447" w:rsidRDefault="00F27D2B">
      <w:pPr>
        <w:pStyle w:val="NormalWeb"/>
        <w:spacing w:before="0" w:beforeAutospacing="0"/>
        <w:jc w:val="center"/>
        <w:rPr>
          <w:rFonts w:asciiTheme="minorHAnsi" w:hAnsiTheme="minorHAnsi"/>
          <w:color w:val="FF0000"/>
          <w:sz w:val="28"/>
          <w:szCs w:val="28"/>
        </w:rPr>
      </w:pPr>
      <w:r>
        <w:rPr>
          <w:rFonts w:ascii="Times" w:hAnsi="Times"/>
          <w:b/>
          <w:i/>
          <w:color w:val="FF0000"/>
          <w:sz w:val="28"/>
          <w:szCs w:val="28"/>
        </w:rPr>
        <w:t xml:space="preserve">BÀI </w:t>
      </w:r>
      <w:proofErr w:type="gramStart"/>
      <w:r>
        <w:rPr>
          <w:rFonts w:ascii="Times" w:hAnsi="Times"/>
          <w:b/>
          <w:i/>
          <w:color w:val="FF0000"/>
          <w:sz w:val="28"/>
          <w:szCs w:val="28"/>
        </w:rPr>
        <w:t>3</w:t>
      </w:r>
      <w:r>
        <w:rPr>
          <w:rFonts w:ascii="Times" w:hAnsi="Times"/>
          <w:b/>
          <w:i/>
          <w:color w:val="FF0000"/>
          <w:sz w:val="28"/>
          <w:szCs w:val="28"/>
        </w:rPr>
        <w:t xml:space="preserve"> :</w:t>
      </w:r>
      <w:r w:rsidRPr="00002C34">
        <w:rPr>
          <w:b/>
          <w:i/>
          <w:color w:val="FF0000"/>
          <w:sz w:val="28"/>
          <w:szCs w:val="28"/>
        </w:rPr>
        <w:t>TÚI</w:t>
      </w:r>
      <w:proofErr w:type="gramEnd"/>
      <w:r w:rsidRPr="00002C34">
        <w:rPr>
          <w:b/>
          <w:i/>
          <w:color w:val="FF0000"/>
          <w:sz w:val="28"/>
          <w:szCs w:val="28"/>
        </w:rPr>
        <w:t xml:space="preserve"> GIẤY ĐỰNG QUÀ TẶNG</w:t>
      </w:r>
      <w:r w:rsidRPr="00002C34">
        <w:rPr>
          <w:b/>
          <w:color w:val="FF0000"/>
          <w:sz w:val="28"/>
          <w:szCs w:val="28"/>
          <w:lang w:val="vi-VN"/>
        </w:rPr>
        <w:t xml:space="preserve"> </w:t>
      </w:r>
      <w:r w:rsidRPr="00002C34">
        <w:rPr>
          <w:b/>
          <w:i/>
          <w:color w:val="FF0000"/>
          <w:sz w:val="28"/>
          <w:szCs w:val="28"/>
        </w:rPr>
        <w:t xml:space="preserve">( </w:t>
      </w:r>
      <w:proofErr w:type="spellStart"/>
      <w:r w:rsidRPr="00002C34">
        <w:rPr>
          <w:b/>
          <w:i/>
          <w:color w:val="FF0000"/>
          <w:sz w:val="28"/>
          <w:szCs w:val="28"/>
        </w:rPr>
        <w:t>Tiết</w:t>
      </w:r>
      <w:proofErr w:type="spellEnd"/>
      <w:r w:rsidRPr="00002C34">
        <w:rPr>
          <w:b/>
          <w:i/>
          <w:color w:val="FF0000"/>
          <w:sz w:val="28"/>
          <w:szCs w:val="28"/>
        </w:rPr>
        <w:t xml:space="preserve"> 2)</w:t>
      </w:r>
    </w:p>
    <w:p w:rsidR="00E42447" w:rsidRDefault="00F27D2B">
      <w:pPr>
        <w:spacing w:line="276" w:lineRule="auto"/>
        <w:jc w:val="both"/>
        <w:rPr>
          <w:b/>
          <w:color w:val="002060"/>
          <w:sz w:val="26"/>
          <w:szCs w:val="26"/>
        </w:rPr>
      </w:pPr>
      <w:proofErr w:type="spellStart"/>
      <w:r>
        <w:rPr>
          <w:b/>
          <w:color w:val="002060"/>
          <w:sz w:val="26"/>
          <w:szCs w:val="26"/>
        </w:rPr>
        <w:t>Hoạt</w:t>
      </w:r>
      <w:proofErr w:type="spellEnd"/>
      <w:r>
        <w:rPr>
          <w:b/>
          <w:color w:val="002060"/>
          <w:sz w:val="26"/>
          <w:szCs w:val="26"/>
        </w:rPr>
        <w:t xml:space="preserve"> </w:t>
      </w:r>
      <w:proofErr w:type="spellStart"/>
      <w:r>
        <w:rPr>
          <w:b/>
          <w:color w:val="002060"/>
          <w:sz w:val="26"/>
          <w:szCs w:val="26"/>
        </w:rPr>
        <w:t>động</w:t>
      </w:r>
      <w:proofErr w:type="spellEnd"/>
      <w:r>
        <w:rPr>
          <w:b/>
          <w:color w:val="002060"/>
          <w:sz w:val="26"/>
          <w:szCs w:val="26"/>
        </w:rPr>
        <w:t xml:space="preserve"> 1:  CHUẨN BỊ DỤNG CỤ HỌC TẬP</w:t>
      </w:r>
    </w:p>
    <w:p w:rsidR="00E42447" w:rsidRDefault="00F27D2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SGK</w:t>
      </w:r>
      <w:proofErr w:type="gramStart"/>
      <w:r>
        <w:rPr>
          <w:sz w:val="26"/>
          <w:szCs w:val="26"/>
        </w:rPr>
        <w:t>,</w:t>
      </w:r>
      <w:r>
        <w:rPr>
          <w:sz w:val="26"/>
          <w:szCs w:val="26"/>
        </w:rPr>
        <w:t>g</w:t>
      </w:r>
      <w:r>
        <w:rPr>
          <w:sz w:val="26"/>
          <w:szCs w:val="26"/>
        </w:rPr>
        <w:t>iấy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chì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gôm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màu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 .</w:t>
      </w:r>
    </w:p>
    <w:p w:rsidR="00E42447" w:rsidRDefault="00F27D2B">
      <w:pPr>
        <w:spacing w:line="276" w:lineRule="auto"/>
        <w:jc w:val="both"/>
        <w:rPr>
          <w:b/>
          <w:color w:val="002060"/>
          <w:sz w:val="26"/>
          <w:szCs w:val="26"/>
        </w:rPr>
      </w:pPr>
      <w:proofErr w:type="spellStart"/>
      <w:r>
        <w:rPr>
          <w:b/>
          <w:color w:val="002060"/>
          <w:sz w:val="26"/>
          <w:szCs w:val="26"/>
        </w:rPr>
        <w:t>Hoạt</w:t>
      </w:r>
      <w:proofErr w:type="spellEnd"/>
      <w:r>
        <w:rPr>
          <w:b/>
          <w:color w:val="002060"/>
          <w:sz w:val="26"/>
          <w:szCs w:val="26"/>
        </w:rPr>
        <w:t xml:space="preserve"> </w:t>
      </w:r>
      <w:proofErr w:type="spellStart"/>
      <w:r>
        <w:rPr>
          <w:b/>
          <w:color w:val="002060"/>
          <w:sz w:val="26"/>
          <w:szCs w:val="26"/>
        </w:rPr>
        <w:t>động</w:t>
      </w:r>
      <w:proofErr w:type="spellEnd"/>
      <w:r>
        <w:rPr>
          <w:b/>
          <w:color w:val="002060"/>
          <w:sz w:val="26"/>
          <w:szCs w:val="26"/>
        </w:rPr>
        <w:t xml:space="preserve"> 2:  XEM NỘI DUNG BÀI HỌC VÀ THỰC HIỆN CÁC YÊU CẦU</w:t>
      </w:r>
    </w:p>
    <w:p w:rsidR="00E42447" w:rsidRDefault="00F27D2B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ọ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:rsidR="00E42447" w:rsidRDefault="00F27D2B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1: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ẻ</w:t>
      </w:r>
      <w:proofErr w:type="spellEnd"/>
    </w:p>
    <w:p w:rsidR="00E42447" w:rsidRDefault="00F27D2B">
      <w:pPr>
        <w:jc w:val="center"/>
        <w:rPr>
          <w:rFonts w:eastAsiaTheme="minorHAnsi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99060</wp:posOffset>
            </wp:positionV>
            <wp:extent cx="1501775" cy="1644650"/>
            <wp:effectExtent l="38100" t="38100" r="47625" b="44450"/>
            <wp:wrapThrough wrapText="bothSides">
              <wp:wrapPolygon edited="0">
                <wp:start x="-548" y="-500"/>
                <wp:lineTo x="-548" y="22017"/>
                <wp:lineTo x="21920" y="22017"/>
                <wp:lineTo x="21920" y="-500"/>
                <wp:lineTo x="-548" y="-500"/>
              </wp:wrapPolygon>
            </wp:wrapThrough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00" b="51640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64465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61595</wp:posOffset>
            </wp:positionV>
            <wp:extent cx="2045335" cy="1705610"/>
            <wp:effectExtent l="0" t="0" r="12065" b="8890"/>
            <wp:wrapThrough wrapText="bothSides">
              <wp:wrapPolygon edited="0">
                <wp:start x="0" y="0"/>
                <wp:lineTo x="0" y="21391"/>
                <wp:lineTo x="21459" y="21391"/>
                <wp:lineTo x="21459" y="0"/>
                <wp:lineTo x="0" y="0"/>
              </wp:wrapPolygon>
            </wp:wrapThrough>
            <wp:docPr id="2" name="Picture 2" descr="maxresdefaul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xresdefault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71755</wp:posOffset>
            </wp:positionV>
            <wp:extent cx="2339975" cy="1708150"/>
            <wp:effectExtent l="0" t="0" r="34925" b="6350"/>
            <wp:wrapThrough wrapText="bothSides">
              <wp:wrapPolygon edited="0">
                <wp:start x="0" y="0"/>
                <wp:lineTo x="0" y="21520"/>
                <wp:lineTo x="21453" y="21520"/>
                <wp:lineTo x="21453" y="0"/>
                <wp:lineTo x="0" y="0"/>
              </wp:wrapPolygon>
            </wp:wrapThrough>
            <wp:docPr id="1" name="Picture 1" descr="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xresdefaul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center"/>
        <w:rPr>
          <w:rFonts w:eastAsiaTheme="minorHAnsi"/>
          <w:bCs/>
          <w:sz w:val="26"/>
          <w:szCs w:val="26"/>
        </w:rPr>
      </w:pPr>
    </w:p>
    <w:p w:rsidR="00E42447" w:rsidRDefault="00E42447">
      <w:pPr>
        <w:jc w:val="both"/>
        <w:rPr>
          <w:bCs/>
          <w:sz w:val="26"/>
          <w:szCs w:val="26"/>
        </w:rPr>
      </w:pPr>
    </w:p>
    <w:p w:rsidR="00E42447" w:rsidRDefault="00E42447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2447" w:rsidRDefault="00F27D2B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2: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ẫ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</w:t>
      </w:r>
      <w:proofErr w:type="spellEnd"/>
    </w:p>
    <w:p w:rsidR="00E42447" w:rsidRDefault="00116CE2">
      <w:pPr>
        <w:pStyle w:val="ListParagraph"/>
        <w:ind w:left="0"/>
        <w:jc w:val="both"/>
        <w:rPr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E8B1F" wp14:editId="266BF1E4">
                <wp:simplePos x="0" y="0"/>
                <wp:positionH relativeFrom="column">
                  <wp:posOffset>2902585</wp:posOffset>
                </wp:positionH>
                <wp:positionV relativeFrom="paragraph">
                  <wp:posOffset>350520</wp:posOffset>
                </wp:positionV>
                <wp:extent cx="3549650" cy="1771650"/>
                <wp:effectExtent l="57150" t="38100" r="69850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447" w:rsidRPr="00002C34" w:rsidRDefault="00F27D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Thiết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kế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dáng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thiết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kế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sản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phẩm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nghiệp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lĩnh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vực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thuộc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mĩ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ứng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kết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nghệ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khoa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ng</w:t>
                            </w:r>
                            <w:r w:rsidRPr="00002C34">
                              <w:rPr>
                                <w:sz w:val="28"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nhằm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sản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phẩm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tính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thẩm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mĩ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tiện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ích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cuộc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2C34">
                              <w:rPr>
                                <w:sz w:val="28"/>
                                <w:szCs w:val="28"/>
                              </w:rPr>
                              <w:t>sống</w:t>
                            </w:r>
                            <w:proofErr w:type="spellEnd"/>
                            <w:r w:rsidRPr="00002C3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228.55pt;margin-top:27.6pt;width:279.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7qVQIAAPUEAAAOAAAAZHJzL2Uyb0RvYy54bWysVF9v0zAQf0fiO1h+Z2nabmPV0qnqNIQ0&#10;sWoD8ew6dhth+8zZbVo+PWcnzSaYBEK82He+/7+78/XNwRq2VxgacBUvz0acKSehbtym4l8+3717&#10;z1mIwtXCgFMVP6rAb+Zv31y3fqbGsAVTK2TkxIVZ6yu+jdHPiiLIrbIinIFXjoQa0IpILG6KGkVL&#10;3q0pxqPRRdEC1h5BqhDo9bYT8nn2r7WS8UHroCIzFafcYj4xn+t0FvNrMdug8NtG9mmIf8jCisZR&#10;0MHVrYiC7bD5zZVtJEIAHc8k2AK0bqTKNVA15eiXap62wqtcC4ET/ABT+H9u5af9CllTV3zCmROW&#10;WvQIO1ermj0SeMJtjGKTBFPrw4y0n/wKey4QmWo+aLTppmrYIUN7HKBVh8gkPU7Op1cX59QBSbLy&#10;8rJMDPkpns09hvhBgWWJqDimNFIOGVexvw+x0z/pkXHKqcsiU/FoVErEuEelqSiKW2brPE5qaZDt&#10;BQ2CkFK5eNHHz9rJTDfGDIbjPxv2+slU5VEbjP8i6mCRI4OLg7FtHOBr0etvZZ+y7vRPCHR1Jwji&#10;YX3ou7OG+kitRehmPnh51xCw9yLElUAacmoGLW58oEMbaCsOPcXZFvDHa+9Jn2aPpJy1tDQVD993&#10;AhVn5qOjqbwqp9O0ZZmZnl+OicGXkvVLidvZJVA7SvoivMxk0o/mRGoE+5X2e5Gikkg4SbErLiOe&#10;mGXslpl+CKkWi6xGm+VFvHdPXp4GwMFiF0E3eYQSUB06PYC0W3kS+38gLe9LPms9/1bznwAAAP//&#10;AwBQSwMEFAAGAAgAAAAhAHGE7r3hAAAACwEAAA8AAABkcnMvZG93bnJldi54bWxMj8FOg0AQhu8m&#10;vsNmTLwYu0BLa5ChaTQmxl4oNT1vYQQsO0vYpcW3d3vS48x8+ef70/WkO3GmwbaGEcJZAIK4NFXL&#10;NcLn/u3xCYR1iivVGSaEH7Kwzm5vUpVU5sI7OheuFj6EbaIQGuf6REpbNqSVnZme2N++zKCV8+NQ&#10;y2pQFx+uOxkFwVJq1bL/0KieXhoqT8WoEfKHD7l/t+N4kN82374W+Y5PG8T7u2nzDMLR5P5guOp7&#10;dci809GMXFnRISziVehRhDiOQFyBIFz6zRFhPl9EILNU/u+Q/QIAAP//AwBQSwECLQAUAAYACAAA&#10;ACEAtoM4kv4AAADhAQAAEwAAAAAAAAAAAAAAAAAAAAAAW0NvbnRlbnRfVHlwZXNdLnhtbFBLAQIt&#10;ABQABgAIAAAAIQA4/SH/1gAAAJQBAAALAAAAAAAAAAAAAAAAAC8BAABfcmVscy8ucmVsc1BLAQIt&#10;ABQABgAIAAAAIQDiJt7qVQIAAPUEAAAOAAAAAAAAAAAAAAAAAC4CAABkcnMvZTJvRG9jLnhtbFBL&#10;AQItABQABgAIAAAAIQBxhO694QAAAAsBAAAPAAAAAAAAAAAAAAAAAK8EAABkcnMvZG93bnJldi54&#10;bWxQSwUGAAAAAAQABADzAAAAv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42447" w:rsidRPr="00002C34" w:rsidRDefault="00F27D2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02C34">
                        <w:rPr>
                          <w:sz w:val="28"/>
                          <w:szCs w:val="28"/>
                        </w:rPr>
                        <w:t>Thiết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kế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tạo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dáng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thiết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kế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sản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phẩm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nghiệp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lĩnh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vực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thuộc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mĩ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ứng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dụng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kết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hợp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nghệ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khoa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ng</w:t>
                      </w:r>
                      <w:r w:rsidRPr="00002C34">
                        <w:rPr>
                          <w:sz w:val="28"/>
                          <w:szCs w:val="28"/>
                        </w:rPr>
                        <w:t>hệ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nhằm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tạo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ra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sản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phẩm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tính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thẩm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mĩ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tiện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ích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cuộc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2C34">
                        <w:rPr>
                          <w:sz w:val="28"/>
                          <w:szCs w:val="28"/>
                        </w:rPr>
                        <w:t>sống</w:t>
                      </w:r>
                      <w:proofErr w:type="spellEnd"/>
                      <w:r w:rsidRPr="00002C34">
                        <w:rPr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6C4D416" wp14:editId="4808FF7F">
            <wp:simplePos x="0" y="0"/>
            <wp:positionH relativeFrom="column">
              <wp:posOffset>-6350</wp:posOffset>
            </wp:positionH>
            <wp:positionV relativeFrom="paragraph">
              <wp:posOffset>208280</wp:posOffset>
            </wp:positionV>
            <wp:extent cx="272796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19" y="21421"/>
                <wp:lineTo x="21419" y="0"/>
                <wp:lineTo x="0" y="0"/>
              </wp:wrapPolygon>
            </wp:wrapThrough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447" w:rsidRDefault="00F27D2B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</w:t>
      </w:r>
    </w:p>
    <w:p w:rsidR="00E42447" w:rsidRDefault="00E42447">
      <w:pPr>
        <w:jc w:val="both"/>
        <w:rPr>
          <w:bCs/>
          <w:sz w:val="26"/>
          <w:szCs w:val="26"/>
        </w:rPr>
      </w:pPr>
    </w:p>
    <w:p w:rsidR="00E42447" w:rsidRDefault="00E42447">
      <w:pPr>
        <w:jc w:val="both"/>
        <w:rPr>
          <w:rFonts w:asciiTheme="minorHAnsi" w:hAnsiTheme="minorHAnsi" w:cstheme="minorBidi"/>
          <w:color w:val="000000" w:themeColor="text1"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E42447" w:rsidRDefault="00E42447">
      <w:pPr>
        <w:rPr>
          <w:b/>
          <w:sz w:val="26"/>
          <w:szCs w:val="26"/>
        </w:rPr>
      </w:pPr>
    </w:p>
    <w:p w:rsidR="00002C34" w:rsidRDefault="00002C34">
      <w:pPr>
        <w:tabs>
          <w:tab w:val="left" w:pos="3900"/>
          <w:tab w:val="left" w:pos="6180"/>
        </w:tabs>
        <w:jc w:val="both"/>
        <w:rPr>
          <w:sz w:val="26"/>
          <w:szCs w:val="26"/>
        </w:rPr>
      </w:pPr>
    </w:p>
    <w:p w:rsidR="006F2DB1" w:rsidRDefault="006F2DB1">
      <w:pPr>
        <w:tabs>
          <w:tab w:val="left" w:pos="3900"/>
          <w:tab w:val="left" w:pos="6180"/>
        </w:tabs>
        <w:jc w:val="both"/>
        <w:rPr>
          <w:sz w:val="26"/>
          <w:szCs w:val="26"/>
        </w:rPr>
      </w:pPr>
      <w:bookmarkStart w:id="0" w:name="_GoBack"/>
      <w:bookmarkEnd w:id="0"/>
    </w:p>
    <w:p w:rsidR="00002C34" w:rsidRPr="00002C34" w:rsidRDefault="00002C34" w:rsidP="00002C34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:rsidR="00E42447" w:rsidRDefault="00F27D2B">
      <w:pPr>
        <w:tabs>
          <w:tab w:val="left" w:pos="3900"/>
          <w:tab w:val="left" w:pos="6180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túi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quà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thích</w:t>
      </w:r>
      <w:proofErr w:type="spellEnd"/>
      <w:r>
        <w:rPr>
          <w:sz w:val="26"/>
          <w:szCs w:val="26"/>
        </w:rPr>
        <w:t>.</w:t>
      </w:r>
    </w:p>
    <w:p w:rsidR="00E42447" w:rsidRDefault="00E42447">
      <w:pPr>
        <w:jc w:val="both"/>
        <w:rPr>
          <w:i/>
          <w:sz w:val="26"/>
          <w:szCs w:val="26"/>
        </w:rPr>
      </w:pPr>
    </w:p>
    <w:p w:rsidR="00E42447" w:rsidRDefault="00E42447">
      <w:pPr>
        <w:jc w:val="both"/>
        <w:rPr>
          <w:i/>
          <w:sz w:val="26"/>
          <w:szCs w:val="26"/>
        </w:rPr>
      </w:pPr>
    </w:p>
    <w:p w:rsidR="00E42447" w:rsidRDefault="00E42447">
      <w:pPr>
        <w:jc w:val="both"/>
        <w:rPr>
          <w:sz w:val="26"/>
          <w:szCs w:val="26"/>
        </w:rPr>
      </w:pPr>
    </w:p>
    <w:p w:rsidR="00E42447" w:rsidRDefault="00E42447">
      <w:pPr>
        <w:tabs>
          <w:tab w:val="left" w:pos="1980"/>
        </w:tabs>
        <w:jc w:val="center"/>
        <w:rPr>
          <w:i/>
          <w:color w:val="FF0000"/>
          <w:sz w:val="32"/>
          <w:szCs w:val="26"/>
        </w:rPr>
      </w:pPr>
    </w:p>
    <w:p w:rsidR="00002C34" w:rsidRDefault="00002C34">
      <w:pPr>
        <w:tabs>
          <w:tab w:val="left" w:pos="1980"/>
        </w:tabs>
        <w:jc w:val="center"/>
        <w:rPr>
          <w:i/>
          <w:color w:val="FF0000"/>
          <w:sz w:val="28"/>
          <w:szCs w:val="28"/>
        </w:rPr>
      </w:pPr>
    </w:p>
    <w:p w:rsidR="00002C34" w:rsidRDefault="00002C34">
      <w:pPr>
        <w:tabs>
          <w:tab w:val="left" w:pos="1980"/>
        </w:tabs>
        <w:jc w:val="center"/>
        <w:rPr>
          <w:i/>
          <w:color w:val="FF0000"/>
          <w:sz w:val="28"/>
          <w:szCs w:val="28"/>
        </w:rPr>
      </w:pPr>
    </w:p>
    <w:p w:rsidR="00E42447" w:rsidRPr="00002C34" w:rsidRDefault="00F27D2B">
      <w:pPr>
        <w:tabs>
          <w:tab w:val="left" w:pos="1980"/>
        </w:tabs>
        <w:jc w:val="center"/>
        <w:rPr>
          <w:i/>
          <w:color w:val="FF0000"/>
          <w:sz w:val="28"/>
          <w:szCs w:val="28"/>
        </w:rPr>
      </w:pPr>
      <w:proofErr w:type="spellStart"/>
      <w:r w:rsidRPr="00002C34">
        <w:rPr>
          <w:i/>
          <w:color w:val="FF0000"/>
          <w:sz w:val="28"/>
          <w:szCs w:val="28"/>
        </w:rPr>
        <w:t>Chúc</w:t>
      </w:r>
      <w:proofErr w:type="spellEnd"/>
      <w:r w:rsidRPr="00002C34">
        <w:rPr>
          <w:i/>
          <w:color w:val="FF0000"/>
          <w:sz w:val="28"/>
          <w:szCs w:val="28"/>
        </w:rPr>
        <w:t xml:space="preserve"> </w:t>
      </w:r>
      <w:proofErr w:type="spellStart"/>
      <w:r w:rsidRPr="00002C34">
        <w:rPr>
          <w:i/>
          <w:color w:val="FF0000"/>
          <w:sz w:val="28"/>
          <w:szCs w:val="28"/>
        </w:rPr>
        <w:t>các</w:t>
      </w:r>
      <w:proofErr w:type="spellEnd"/>
      <w:r w:rsidRPr="00002C34">
        <w:rPr>
          <w:i/>
          <w:color w:val="FF0000"/>
          <w:sz w:val="28"/>
          <w:szCs w:val="28"/>
        </w:rPr>
        <w:t xml:space="preserve"> </w:t>
      </w:r>
      <w:proofErr w:type="spellStart"/>
      <w:r w:rsidRPr="00002C34">
        <w:rPr>
          <w:i/>
          <w:color w:val="FF0000"/>
          <w:sz w:val="28"/>
          <w:szCs w:val="28"/>
        </w:rPr>
        <w:t>em</w:t>
      </w:r>
      <w:proofErr w:type="spellEnd"/>
      <w:r w:rsidRPr="00002C34">
        <w:rPr>
          <w:i/>
          <w:color w:val="FF0000"/>
          <w:sz w:val="28"/>
          <w:szCs w:val="28"/>
        </w:rPr>
        <w:t xml:space="preserve"> </w:t>
      </w:r>
      <w:proofErr w:type="spellStart"/>
      <w:r w:rsidRPr="00002C34">
        <w:rPr>
          <w:i/>
          <w:color w:val="FF0000"/>
          <w:sz w:val="28"/>
          <w:szCs w:val="28"/>
        </w:rPr>
        <w:t>học</w:t>
      </w:r>
      <w:proofErr w:type="spellEnd"/>
      <w:r w:rsidRPr="00002C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02C34">
        <w:rPr>
          <w:i/>
          <w:color w:val="FF0000"/>
          <w:sz w:val="28"/>
          <w:szCs w:val="28"/>
        </w:rPr>
        <w:t>tốt</w:t>
      </w:r>
      <w:proofErr w:type="spellEnd"/>
      <w:r w:rsidRPr="00002C34">
        <w:rPr>
          <w:i/>
          <w:color w:val="FF0000"/>
          <w:sz w:val="28"/>
          <w:szCs w:val="28"/>
        </w:rPr>
        <w:t xml:space="preserve"> !</w:t>
      </w:r>
      <w:proofErr w:type="gramEnd"/>
    </w:p>
    <w:sectPr w:rsidR="00E42447" w:rsidRPr="00002C34">
      <w:headerReference w:type="default" r:id="rId13"/>
      <w:footerReference w:type="default" r:id="rId14"/>
      <w:pgSz w:w="12240" w:h="15840"/>
      <w:pgMar w:top="1134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2B" w:rsidRDefault="00F27D2B">
      <w:r>
        <w:separator/>
      </w:r>
    </w:p>
  </w:endnote>
  <w:endnote w:type="continuationSeparator" w:id="0">
    <w:p w:rsidR="00F27D2B" w:rsidRDefault="00F2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47" w:rsidRDefault="00F27D2B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2B" w:rsidRDefault="00F27D2B">
      <w:r>
        <w:separator/>
      </w:r>
    </w:p>
  </w:footnote>
  <w:footnote w:type="continuationSeparator" w:id="0">
    <w:p w:rsidR="00F27D2B" w:rsidRDefault="00F2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47" w:rsidRDefault="00F27D2B">
    <w:pPr>
      <w:pStyle w:val="Header"/>
      <w:tabs>
        <w:tab w:val="clear" w:pos="4680"/>
        <w:tab w:val="clear" w:pos="9360"/>
        <w:tab w:val="left" w:pos="9330"/>
      </w:tabs>
      <w:rPr>
        <w:sz w:val="24"/>
        <w:szCs w:val="24"/>
      </w:rPr>
    </w:pPr>
    <w:proofErr w:type="spellStart"/>
    <w:r>
      <w:rPr>
        <w:sz w:val="24"/>
        <w:szCs w:val="24"/>
      </w:rPr>
      <w:t>Mĩ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thu</w:t>
    </w:r>
    <w:r>
      <w:rPr>
        <w:sz w:val="24"/>
        <w:szCs w:val="24"/>
      </w:rPr>
      <w:t>ậ</w:t>
    </w:r>
    <w:r>
      <w:rPr>
        <w:sz w:val="24"/>
        <w:szCs w:val="24"/>
      </w:rPr>
      <w:t>t</w:t>
    </w:r>
    <w:proofErr w:type="spellEnd"/>
    <w:r>
      <w:rPr>
        <w:sz w:val="24"/>
        <w:szCs w:val="24"/>
      </w:rPr>
      <w:t xml:space="preserve"> 6</w:t>
    </w:r>
    <w:r>
      <w:rPr>
        <w:sz w:val="24"/>
        <w:szCs w:val="24"/>
      </w:rPr>
      <w:tab/>
    </w:r>
    <w:proofErr w:type="spellStart"/>
    <w:r>
      <w:rPr>
        <w:sz w:val="24"/>
        <w:szCs w:val="24"/>
      </w:rPr>
      <w:t>Tu</w:t>
    </w:r>
    <w:r>
      <w:rPr>
        <w:sz w:val="24"/>
        <w:szCs w:val="24"/>
      </w:rPr>
      <w:t>ầ</w:t>
    </w:r>
    <w:r>
      <w:rPr>
        <w:sz w:val="24"/>
        <w:szCs w:val="24"/>
      </w:rPr>
      <w:t>n</w:t>
    </w:r>
    <w:proofErr w:type="spellEnd"/>
    <w:r>
      <w:rPr>
        <w:sz w:val="24"/>
        <w:szCs w:val="24"/>
      </w:rPr>
      <w:t xml:space="preserve"> </w:t>
    </w:r>
    <w:r>
      <w:rPr>
        <w:sz w:val="24"/>
        <w:szCs w:val="24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2C34"/>
    <w:rsid w:val="00012B6A"/>
    <w:rsid w:val="00042A8F"/>
    <w:rsid w:val="00043D14"/>
    <w:rsid w:val="0009241F"/>
    <w:rsid w:val="00093079"/>
    <w:rsid w:val="00097813"/>
    <w:rsid w:val="000A04C0"/>
    <w:rsid w:val="000B23C7"/>
    <w:rsid w:val="000D0040"/>
    <w:rsid w:val="000D7E77"/>
    <w:rsid w:val="000E7624"/>
    <w:rsid w:val="000F3ECA"/>
    <w:rsid w:val="00103E4C"/>
    <w:rsid w:val="00116CE2"/>
    <w:rsid w:val="00136F4F"/>
    <w:rsid w:val="00163DC5"/>
    <w:rsid w:val="00174AB5"/>
    <w:rsid w:val="00187AAF"/>
    <w:rsid w:val="00192D5A"/>
    <w:rsid w:val="001B5879"/>
    <w:rsid w:val="001C7B7B"/>
    <w:rsid w:val="001D13B2"/>
    <w:rsid w:val="001E3C0C"/>
    <w:rsid w:val="001F331D"/>
    <w:rsid w:val="001F7446"/>
    <w:rsid w:val="002036DC"/>
    <w:rsid w:val="00217DFA"/>
    <w:rsid w:val="002417B2"/>
    <w:rsid w:val="0025092D"/>
    <w:rsid w:val="00251E08"/>
    <w:rsid w:val="00267928"/>
    <w:rsid w:val="002A3884"/>
    <w:rsid w:val="002A4EFD"/>
    <w:rsid w:val="002A56E0"/>
    <w:rsid w:val="002B497E"/>
    <w:rsid w:val="002B4FFE"/>
    <w:rsid w:val="002B71EC"/>
    <w:rsid w:val="002E7065"/>
    <w:rsid w:val="003054B3"/>
    <w:rsid w:val="00312D33"/>
    <w:rsid w:val="00313D49"/>
    <w:rsid w:val="0031611A"/>
    <w:rsid w:val="0031739A"/>
    <w:rsid w:val="00323C55"/>
    <w:rsid w:val="0035585F"/>
    <w:rsid w:val="00370EA9"/>
    <w:rsid w:val="00391E6B"/>
    <w:rsid w:val="003A632D"/>
    <w:rsid w:val="003C4177"/>
    <w:rsid w:val="003E5430"/>
    <w:rsid w:val="00425728"/>
    <w:rsid w:val="004350F7"/>
    <w:rsid w:val="00440467"/>
    <w:rsid w:val="00454487"/>
    <w:rsid w:val="005019AD"/>
    <w:rsid w:val="00511E8B"/>
    <w:rsid w:val="0051204F"/>
    <w:rsid w:val="00514D45"/>
    <w:rsid w:val="00530C86"/>
    <w:rsid w:val="0054744E"/>
    <w:rsid w:val="005505A0"/>
    <w:rsid w:val="0055239A"/>
    <w:rsid w:val="00557669"/>
    <w:rsid w:val="005A7DA0"/>
    <w:rsid w:val="005C5997"/>
    <w:rsid w:val="005D0E50"/>
    <w:rsid w:val="0062269B"/>
    <w:rsid w:val="00644597"/>
    <w:rsid w:val="00654CEB"/>
    <w:rsid w:val="00685FD8"/>
    <w:rsid w:val="006A00E1"/>
    <w:rsid w:val="006C5F50"/>
    <w:rsid w:val="006D4DEE"/>
    <w:rsid w:val="006F2DB1"/>
    <w:rsid w:val="006F2F84"/>
    <w:rsid w:val="007210C8"/>
    <w:rsid w:val="007239A7"/>
    <w:rsid w:val="00732ADD"/>
    <w:rsid w:val="00732B4C"/>
    <w:rsid w:val="0073489A"/>
    <w:rsid w:val="00740C5E"/>
    <w:rsid w:val="00761185"/>
    <w:rsid w:val="00775B31"/>
    <w:rsid w:val="00777AB3"/>
    <w:rsid w:val="007A5119"/>
    <w:rsid w:val="007B601A"/>
    <w:rsid w:val="007B75CA"/>
    <w:rsid w:val="007C2ACF"/>
    <w:rsid w:val="007E6DBD"/>
    <w:rsid w:val="00806A5A"/>
    <w:rsid w:val="00822451"/>
    <w:rsid w:val="00831FA7"/>
    <w:rsid w:val="00835816"/>
    <w:rsid w:val="00842391"/>
    <w:rsid w:val="00861E29"/>
    <w:rsid w:val="00863108"/>
    <w:rsid w:val="00863740"/>
    <w:rsid w:val="00865587"/>
    <w:rsid w:val="0087235B"/>
    <w:rsid w:val="00894308"/>
    <w:rsid w:val="008978A7"/>
    <w:rsid w:val="008A3DE2"/>
    <w:rsid w:val="008C35A2"/>
    <w:rsid w:val="008E35C3"/>
    <w:rsid w:val="00941103"/>
    <w:rsid w:val="00951A3B"/>
    <w:rsid w:val="009869A0"/>
    <w:rsid w:val="009947B7"/>
    <w:rsid w:val="009A5CF5"/>
    <w:rsid w:val="009B1F37"/>
    <w:rsid w:val="009D15C7"/>
    <w:rsid w:val="009D73EE"/>
    <w:rsid w:val="009E35DD"/>
    <w:rsid w:val="009F29F3"/>
    <w:rsid w:val="00A216E9"/>
    <w:rsid w:val="00A366D8"/>
    <w:rsid w:val="00A62F30"/>
    <w:rsid w:val="00A913BA"/>
    <w:rsid w:val="00AA0EEF"/>
    <w:rsid w:val="00AA5497"/>
    <w:rsid w:val="00AB35BE"/>
    <w:rsid w:val="00AC4D5F"/>
    <w:rsid w:val="00AD4136"/>
    <w:rsid w:val="00B04F2A"/>
    <w:rsid w:val="00B354EC"/>
    <w:rsid w:val="00B51C03"/>
    <w:rsid w:val="00B6578F"/>
    <w:rsid w:val="00B950AE"/>
    <w:rsid w:val="00B95879"/>
    <w:rsid w:val="00B96411"/>
    <w:rsid w:val="00BA1D0D"/>
    <w:rsid w:val="00BC0CB9"/>
    <w:rsid w:val="00BC4964"/>
    <w:rsid w:val="00BF7B64"/>
    <w:rsid w:val="00C0208A"/>
    <w:rsid w:val="00C20000"/>
    <w:rsid w:val="00CA7F1D"/>
    <w:rsid w:val="00CB5A22"/>
    <w:rsid w:val="00CC3880"/>
    <w:rsid w:val="00CD1FDA"/>
    <w:rsid w:val="00CE4EDA"/>
    <w:rsid w:val="00CF4897"/>
    <w:rsid w:val="00D304A6"/>
    <w:rsid w:val="00D46F50"/>
    <w:rsid w:val="00D47F97"/>
    <w:rsid w:val="00D504AB"/>
    <w:rsid w:val="00D67024"/>
    <w:rsid w:val="00D701DD"/>
    <w:rsid w:val="00D743F7"/>
    <w:rsid w:val="00D84C12"/>
    <w:rsid w:val="00DB7839"/>
    <w:rsid w:val="00DC3CF1"/>
    <w:rsid w:val="00DD6AB4"/>
    <w:rsid w:val="00DE24A6"/>
    <w:rsid w:val="00DF13FB"/>
    <w:rsid w:val="00DF3BFF"/>
    <w:rsid w:val="00E17E79"/>
    <w:rsid w:val="00E42447"/>
    <w:rsid w:val="00E55BBA"/>
    <w:rsid w:val="00E75C1B"/>
    <w:rsid w:val="00E77D80"/>
    <w:rsid w:val="00E836C7"/>
    <w:rsid w:val="00E95786"/>
    <w:rsid w:val="00EA019F"/>
    <w:rsid w:val="00EA5A3C"/>
    <w:rsid w:val="00EB256F"/>
    <w:rsid w:val="00EB37A6"/>
    <w:rsid w:val="00EB7D24"/>
    <w:rsid w:val="00EE7DBC"/>
    <w:rsid w:val="00EF3C53"/>
    <w:rsid w:val="00EF4FE7"/>
    <w:rsid w:val="00F144FF"/>
    <w:rsid w:val="00F27D2B"/>
    <w:rsid w:val="00F4066B"/>
    <w:rsid w:val="00F51F8F"/>
    <w:rsid w:val="00F556FF"/>
    <w:rsid w:val="00F7036D"/>
    <w:rsid w:val="00F75CE5"/>
    <w:rsid w:val="00F867BA"/>
    <w:rsid w:val="00FA0FF8"/>
    <w:rsid w:val="00FB5088"/>
    <w:rsid w:val="1AD657D7"/>
    <w:rsid w:val="2CDC0C22"/>
    <w:rsid w:val="319D5325"/>
    <w:rsid w:val="57DB5A5D"/>
    <w:rsid w:val="6EA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57646-C8A0-4E61-99A9-27D2FF46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2021-10-06T04:55:00Z</dcterms:created>
  <dcterms:modified xsi:type="dcterms:W3CDTF">2021-12-01T11:34:00Z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EF277FCA79864F96B2193DE9420AF8F3</vt:lpwstr>
  </property>
</Properties>
</file>