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95E9" w14:textId="77777777" w:rsidR="00BA07F6" w:rsidRPr="00722E9E" w:rsidRDefault="00BA07F6" w:rsidP="00BA07F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2E9E">
        <w:rPr>
          <w:rFonts w:ascii="Times New Roman" w:hAnsi="Times New Roman" w:cs="Times New Roman"/>
          <w:b/>
          <w:sz w:val="32"/>
          <w:szCs w:val="32"/>
          <w:u w:val="single"/>
        </w:rPr>
        <w:t>THEME 3:</w:t>
      </w:r>
      <w:r w:rsidRPr="00722E9E">
        <w:rPr>
          <w:rFonts w:ascii="Times New Roman" w:hAnsi="Times New Roman" w:cs="Times New Roman"/>
          <w:b/>
          <w:sz w:val="32"/>
          <w:szCs w:val="32"/>
        </w:rPr>
        <w:t xml:space="preserve"> OUR WORLD</w:t>
      </w:r>
    </w:p>
    <w:p w14:paraId="27DC5B1D" w14:textId="77777777" w:rsidR="00A767CC" w:rsidRPr="00722E9E" w:rsidRDefault="00A767CC" w:rsidP="00A767CC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22E9E">
        <w:rPr>
          <w:rFonts w:ascii="Times New Roman" w:hAnsi="Times New Roman" w:cs="Times New Roman"/>
          <w:b/>
          <w:i/>
          <w:sz w:val="26"/>
          <w:szCs w:val="26"/>
        </w:rPr>
        <w:t>LESSON 4</w:t>
      </w:r>
    </w:p>
    <w:p w14:paraId="4BA03071" w14:textId="77777777" w:rsidR="00A767CC" w:rsidRPr="00722E9E" w:rsidRDefault="00A767CC" w:rsidP="00A767C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2E9E">
        <w:rPr>
          <w:rFonts w:ascii="Times New Roman" w:hAnsi="Times New Roman" w:cs="Times New Roman"/>
          <w:b/>
          <w:sz w:val="26"/>
          <w:szCs w:val="26"/>
          <w:u w:val="single"/>
        </w:rPr>
        <w:t>New words:</w:t>
      </w:r>
    </w:p>
    <w:p w14:paraId="5B6F2EC6" w14:textId="77777777" w:rsidR="00A767CC" w:rsidRPr="00B84C3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B84C38">
        <w:rPr>
          <w:rFonts w:ascii="Times New Roman" w:hAnsi="Times New Roman" w:cs="Times New Roman"/>
          <w:sz w:val="26"/>
          <w:szCs w:val="26"/>
        </w:rPr>
        <w:t>Cost (n)</w:t>
      </w:r>
      <w:r w:rsidRPr="00B84C38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84C38">
        <w:rPr>
          <w:rFonts w:ascii="Times New Roman" w:hAnsi="Times New Roman" w:cs="Times New Roman"/>
          <w:i/>
          <w:sz w:val="26"/>
          <w:szCs w:val="26"/>
        </w:rPr>
        <w:t>have an amount of money as a price</w:t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>: giá tiền</w:t>
      </w:r>
    </w:p>
    <w:p w14:paraId="536245F5" w14:textId="77777777" w:rsidR="00A767CC" w:rsidRPr="00B84C38" w:rsidRDefault="00A767CC" w:rsidP="00A767CC">
      <w:pPr>
        <w:spacing w:after="0" w:line="276" w:lineRule="auto"/>
        <w:ind w:left="360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color w:val="000000"/>
          <w:sz w:val="26"/>
          <w:szCs w:val="26"/>
        </w:rPr>
        <w:t>2.cost</w:t>
      </w: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(v, n): trị giá, giá tiền </w:t>
      </w:r>
    </w:p>
    <w:p w14:paraId="7C22B4A6" w14:textId="77777777" w:rsidR="00A767CC" w:rsidRPr="00B84C38" w:rsidRDefault="00A767CC" w:rsidP="00A767CC">
      <w:pPr>
        <w:pStyle w:val="ListParagraph"/>
        <w:spacing w:after="0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→ costly (a): tốn tiền</w:t>
      </w:r>
    </w:p>
    <w:p w14:paraId="5A792CAE" w14:textId="77777777" w:rsidR="00A767CC" w:rsidRPr="00B84C38" w:rsidRDefault="00A767CC" w:rsidP="00A767CC">
      <w:pPr>
        <w:spacing w:after="0" w:line="276" w:lineRule="auto"/>
        <w:ind w:left="360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color w:val="000000"/>
          <w:sz w:val="26"/>
          <w:szCs w:val="26"/>
        </w:rPr>
        <w:t>3.equal</w:t>
      </w: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(v): bằng (toán học) </w:t>
      </w:r>
    </w:p>
    <w:p w14:paraId="75B3EA19" w14:textId="77777777" w:rsidR="00A767CC" w:rsidRPr="00B84C38" w:rsidRDefault="00A767CC" w:rsidP="00A767CC">
      <w:pPr>
        <w:pStyle w:val="ListParagraph"/>
        <w:spacing w:after="0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→ equal (a): ngang bằng </w:t>
      </w:r>
    </w:p>
    <w:p w14:paraId="1228A796" w14:textId="77777777" w:rsidR="00A767CC" w:rsidRPr="00B84C38" w:rsidRDefault="00A767CC" w:rsidP="00A767CC">
      <w:pPr>
        <w:pStyle w:val="ListParagraph"/>
        <w:spacing w:after="0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→ equally (adv) </w:t>
      </w:r>
    </w:p>
    <w:p w14:paraId="3CB1EB8D" w14:textId="77777777" w:rsidR="00A767CC" w:rsidRPr="00B84C38" w:rsidRDefault="00A767CC" w:rsidP="00A767CC">
      <w:pPr>
        <w:pStyle w:val="ListParagraph"/>
        <w:spacing w:after="0"/>
        <w:ind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>→ equality (n)</w:t>
      </w:r>
    </w:p>
    <w:p w14:paraId="10A653B2" w14:textId="77777777" w:rsidR="00A767CC" w:rsidRPr="00B84C3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>4.Change (n)</w:t>
      </w:r>
      <w:r w:rsidRPr="00B84C38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84C38">
        <w:rPr>
          <w:rFonts w:ascii="Times New Roman" w:hAnsi="Times New Roman" w:cs="Times New Roman"/>
          <w:i/>
          <w:sz w:val="26"/>
          <w:szCs w:val="26"/>
        </w:rPr>
        <w:t>the money you get back after you pay</w:t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>: tiền thối</w:t>
      </w:r>
    </w:p>
    <w:p w14:paraId="57E5947A" w14:textId="77777777" w:rsidR="00A767CC" w:rsidRPr="00B84C3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>5.Bill (n)</w:t>
      </w:r>
      <w:r w:rsidRPr="00B84C38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84C38">
        <w:rPr>
          <w:rFonts w:ascii="Times New Roman" w:hAnsi="Times New Roman" w:cs="Times New Roman"/>
          <w:i/>
          <w:sz w:val="26"/>
          <w:szCs w:val="26"/>
        </w:rPr>
        <w:t>a piece of paper money</w:t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 xml:space="preserve">: hóa đơn </w:t>
      </w:r>
    </w:p>
    <w:p w14:paraId="1D7DEABB" w14:textId="77777777" w:rsidR="00A767CC" w:rsidRPr="00B84C3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>6.Spend (v)</w:t>
      </w:r>
      <w:r w:rsidRPr="00B84C38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B84C38">
        <w:rPr>
          <w:rFonts w:ascii="Times New Roman" w:hAnsi="Times New Roman" w:cs="Times New Roman"/>
          <w:i/>
          <w:sz w:val="26"/>
          <w:szCs w:val="26"/>
        </w:rPr>
        <w:t>use money to buy something</w:t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i/>
          <w:sz w:val="26"/>
          <w:szCs w:val="26"/>
        </w:rPr>
        <w:tab/>
      </w:r>
      <w:r w:rsidRPr="00B84C38">
        <w:rPr>
          <w:rFonts w:ascii="Times New Roman" w:hAnsi="Times New Roman" w:cs="Times New Roman"/>
          <w:sz w:val="26"/>
          <w:szCs w:val="26"/>
        </w:rPr>
        <w:t>: chi ra</w:t>
      </w:r>
    </w:p>
    <w:p w14:paraId="02A2DCAE" w14:textId="77777777" w:rsidR="00A767CC" w:rsidRPr="00B84C3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 w:rsidRPr="00B84C38">
        <w:rPr>
          <w:rFonts w:ascii="Times New Roman" w:hAnsi="Times New Roman" w:cs="Times New Roman"/>
          <w:sz w:val="26"/>
          <w:szCs w:val="26"/>
        </w:rPr>
        <w:t>7.Divided by</w:t>
      </w:r>
      <w:r w:rsidRPr="00B84C38">
        <w:rPr>
          <w:rFonts w:ascii="Times New Roman" w:hAnsi="Times New Roman" w:cs="Times New Roman"/>
          <w:sz w:val="26"/>
          <w:szCs w:val="26"/>
        </w:rPr>
        <w:tab/>
        <w:t>: “:”</w:t>
      </w:r>
    </w:p>
    <w:p w14:paraId="3CF8C365" w14:textId="77777777" w:rsidR="00A767CC" w:rsidRPr="00B84C38" w:rsidRDefault="00A767CC" w:rsidP="00A767CC">
      <w:pPr>
        <w:spacing w:after="0" w:line="276" w:lineRule="auto"/>
        <w:ind w:left="360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color w:val="000000"/>
          <w:sz w:val="26"/>
          <w:szCs w:val="26"/>
        </w:rPr>
        <w:sym w:font="Wingdings" w:char="F0E0"/>
      </w:r>
      <w:r w:rsidRPr="00B84C38">
        <w:rPr>
          <w:rFonts w:ascii="Times New Roman" w:hAnsi="Times New Roman" w:cs="Times New Roman"/>
          <w:color w:val="000000"/>
          <w:sz w:val="26"/>
          <w:szCs w:val="26"/>
        </w:rPr>
        <w:t>divide</w:t>
      </w: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(v): phân chia </w:t>
      </w:r>
    </w:p>
    <w:p w14:paraId="2E6CDEC6" w14:textId="77777777" w:rsidR="00A767CC" w:rsidRPr="00B84C38" w:rsidRDefault="00A767CC" w:rsidP="00A767CC">
      <w:pPr>
        <w:pStyle w:val="ListParagraph"/>
        <w:spacing w:after="0"/>
        <w:ind w:left="360" w:right="-187" w:hanging="9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→ divided by: chia cho</w:t>
      </w:r>
    </w:p>
    <w:p w14:paraId="21AB1DAF" w14:textId="77777777" w:rsidR="00A767CC" w:rsidRPr="00B84C38" w:rsidRDefault="00A767CC" w:rsidP="00A767CC">
      <w:pPr>
        <w:pStyle w:val="ListParagraph"/>
        <w:spacing w:after="0"/>
        <w:ind w:left="270" w:right="-187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84C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→ division (n): sự phân chia, phép chia</w:t>
      </w:r>
    </w:p>
    <w:p w14:paraId="3C9E8E8D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172A08">
        <w:rPr>
          <w:rFonts w:ascii="Times New Roman" w:hAnsi="Times New Roman" w:cs="Times New Roman"/>
          <w:sz w:val="26"/>
          <w:szCs w:val="26"/>
        </w:rPr>
        <w:t>Plus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>: “+”</w:t>
      </w:r>
    </w:p>
    <w:p w14:paraId="29CF981B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Pr="00172A08">
        <w:rPr>
          <w:rFonts w:ascii="Times New Roman" w:hAnsi="Times New Roman" w:cs="Times New Roman"/>
          <w:sz w:val="26"/>
          <w:szCs w:val="26"/>
        </w:rPr>
        <w:t>Minus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>: “-“</w:t>
      </w:r>
    </w:p>
    <w:p w14:paraId="1C0B1855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Pr="00172A08">
        <w:rPr>
          <w:rFonts w:ascii="Times New Roman" w:hAnsi="Times New Roman" w:cs="Times New Roman"/>
          <w:sz w:val="26"/>
          <w:szCs w:val="26"/>
        </w:rPr>
        <w:t>Times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>: “x”</w:t>
      </w:r>
    </w:p>
    <w:p w14:paraId="70B12428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Pr="00172A08">
        <w:rPr>
          <w:rFonts w:ascii="Times New Roman" w:hAnsi="Times New Roman" w:cs="Times New Roman"/>
          <w:sz w:val="26"/>
          <w:szCs w:val="26"/>
        </w:rPr>
        <w:t>Equal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 xml:space="preserve">: “=”: </w:t>
      </w:r>
      <w:r w:rsidRPr="00172A08">
        <w:rPr>
          <w:rFonts w:ascii="Times New Roman" w:hAnsi="Times New Roman" w:cs="Times New Roman"/>
          <w:i/>
          <w:sz w:val="26"/>
          <w:szCs w:val="26"/>
        </w:rPr>
        <w:t>be the same as in number or amount</w:t>
      </w:r>
    </w:p>
    <w:p w14:paraId="56C503F9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Pr="00172A08">
        <w:rPr>
          <w:rFonts w:ascii="Times New Roman" w:hAnsi="Times New Roman" w:cs="Times New Roman"/>
          <w:sz w:val="26"/>
          <w:szCs w:val="26"/>
        </w:rPr>
        <w:t>Need + to V</w:t>
      </w:r>
      <w:r w:rsidRPr="00172A08">
        <w:rPr>
          <w:rFonts w:ascii="Times New Roman" w:hAnsi="Times New Roman" w:cs="Times New Roman"/>
          <w:sz w:val="26"/>
          <w:szCs w:val="26"/>
        </w:rPr>
        <w:tab/>
        <w:t>: cần</w:t>
      </w:r>
    </w:p>
    <w:p w14:paraId="5F364198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 w:rsidRPr="00172A08">
        <w:rPr>
          <w:rFonts w:ascii="Times New Roman" w:hAnsi="Times New Roman" w:cs="Times New Roman"/>
          <w:sz w:val="26"/>
          <w:szCs w:val="26"/>
        </w:rPr>
        <w:t>Product (n)</w:t>
      </w:r>
      <w:r w:rsidRPr="00172A08">
        <w:rPr>
          <w:rFonts w:ascii="Times New Roman" w:hAnsi="Times New Roman" w:cs="Times New Roman"/>
          <w:sz w:val="26"/>
          <w:szCs w:val="26"/>
        </w:rPr>
        <w:tab/>
        <w:t>: sản phẩm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>=&gt; production (n)</w:t>
      </w:r>
      <w:r w:rsidRPr="00172A08">
        <w:rPr>
          <w:rFonts w:ascii="Times New Roman" w:hAnsi="Times New Roman" w:cs="Times New Roman"/>
          <w:sz w:val="26"/>
          <w:szCs w:val="26"/>
        </w:rPr>
        <w:tab/>
        <w:t>: sự sản xuất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</w:r>
    </w:p>
    <w:p w14:paraId="3F7F51C4" w14:textId="77777777" w:rsidR="00A767CC" w:rsidRPr="00D506D4" w:rsidRDefault="00A767CC" w:rsidP="00A767C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Productive (adj): có năng suất</w:t>
      </w:r>
      <w:r w:rsidRPr="00D506D4">
        <w:rPr>
          <w:rFonts w:ascii="Times New Roman" w:hAnsi="Times New Roman" w:cs="Times New Roman"/>
          <w:sz w:val="26"/>
          <w:szCs w:val="26"/>
        </w:rPr>
        <w:tab/>
        <w:t>=&gt; productivity (n)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 w:rsidRPr="00D506D4">
        <w:rPr>
          <w:rFonts w:ascii="Times New Roman" w:hAnsi="Times New Roman" w:cs="Times New Roman"/>
          <w:sz w:val="26"/>
          <w:szCs w:val="26"/>
        </w:rPr>
        <w:t xml:space="preserve"> năng suất</w:t>
      </w:r>
    </w:p>
    <w:p w14:paraId="1270951D" w14:textId="77777777" w:rsidR="00A767CC" w:rsidRPr="00172A08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 w:rsidRPr="00172A08">
        <w:rPr>
          <w:rFonts w:ascii="Times New Roman" w:hAnsi="Times New Roman" w:cs="Times New Roman"/>
          <w:sz w:val="26"/>
          <w:szCs w:val="26"/>
        </w:rPr>
        <w:t>Sell (v)</w:t>
      </w:r>
      <w:r w:rsidRPr="00172A08">
        <w:rPr>
          <w:rFonts w:ascii="Times New Roman" w:hAnsi="Times New Roman" w:cs="Times New Roman"/>
          <w:sz w:val="26"/>
          <w:szCs w:val="26"/>
        </w:rPr>
        <w:tab/>
        <w:t xml:space="preserve">: bán  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>=&gt; sold (V2)</w:t>
      </w:r>
      <w:r w:rsidRPr="00172A08">
        <w:rPr>
          <w:rFonts w:ascii="Times New Roman" w:hAnsi="Times New Roman" w:cs="Times New Roman"/>
          <w:sz w:val="26"/>
          <w:szCs w:val="26"/>
        </w:rPr>
        <w:tab/>
      </w:r>
      <w:r w:rsidRPr="00172A08">
        <w:rPr>
          <w:rFonts w:ascii="Times New Roman" w:hAnsi="Times New Roman" w:cs="Times New Roman"/>
          <w:sz w:val="26"/>
          <w:szCs w:val="26"/>
        </w:rPr>
        <w:tab/>
        <w:t>=&gt; sold (V3)</w:t>
      </w:r>
    </w:p>
    <w:p w14:paraId="041522E6" w14:textId="77777777" w:rsidR="00A767CC" w:rsidRPr="006A3AC6" w:rsidRDefault="00A767CC" w:rsidP="00A767CC">
      <w:pPr>
        <w:spacing w:after="0" w:line="276" w:lineRule="auto"/>
        <w:ind w:left="360" w:right="-187"/>
        <w:rPr>
          <w:rFonts w:ascii="Times New Roman" w:hAnsi="Times New Roman"/>
          <w:bCs/>
          <w:color w:val="000000"/>
          <w:sz w:val="26"/>
          <w:szCs w:val="26"/>
        </w:rPr>
      </w:pPr>
      <w:r w:rsidRPr="001476FD">
        <w:rPr>
          <w:rFonts w:cs="Times New Roman"/>
        </w:rPr>
        <w:sym w:font="Wingdings" w:char="F0E0"/>
      </w:r>
      <w:r w:rsidRPr="001476FD">
        <w:rPr>
          <w:rFonts w:ascii="Times New Roman" w:hAnsi="Times New Roman"/>
          <w:color w:val="000000"/>
          <w:sz w:val="26"/>
          <w:szCs w:val="26"/>
        </w:rPr>
        <w:t xml:space="preserve"> sell</w:t>
      </w:r>
      <w:r w:rsidRPr="006A3AC6">
        <w:rPr>
          <w:rFonts w:ascii="Times New Roman" w:hAnsi="Times New Roman"/>
          <w:bCs/>
          <w:color w:val="000000"/>
          <w:sz w:val="26"/>
          <w:szCs w:val="26"/>
        </w:rPr>
        <w:t xml:space="preserve"> (v): bán</w:t>
      </w:r>
    </w:p>
    <w:p w14:paraId="39E88F39" w14:textId="77777777" w:rsidR="00A767CC" w:rsidRPr="00500BE7" w:rsidRDefault="00A767CC" w:rsidP="00A767CC">
      <w:pPr>
        <w:pStyle w:val="ListParagraph"/>
        <w:spacing w:after="0"/>
        <w:ind w:right="-187" w:hanging="450"/>
        <w:rPr>
          <w:rFonts w:ascii="Times New Roman" w:hAnsi="Times New Roman"/>
          <w:bCs/>
          <w:color w:val="000000"/>
          <w:sz w:val="26"/>
          <w:szCs w:val="26"/>
        </w:rPr>
      </w:pPr>
      <w:r w:rsidRPr="00500BE7">
        <w:rPr>
          <w:rFonts w:ascii="Times New Roman" w:hAnsi="Times New Roman"/>
          <w:bCs/>
          <w:color w:val="000000"/>
          <w:sz w:val="26"/>
          <w:szCs w:val="26"/>
        </w:rPr>
        <w:t xml:space="preserve"> → sale (n): việc bán hàng</w:t>
      </w:r>
    </w:p>
    <w:p w14:paraId="29CB43FE" w14:textId="62C97A61" w:rsidR="00A767CC" w:rsidRDefault="00A767CC" w:rsidP="00A767CC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 w:rsidRPr="001F3374">
        <w:rPr>
          <w:rFonts w:ascii="Times New Roman" w:hAnsi="Times New Roman" w:cs="Times New Roman"/>
          <w:sz w:val="26"/>
          <w:szCs w:val="26"/>
        </w:rPr>
        <w:t>Delicious (adj): ngon</w:t>
      </w:r>
    </w:p>
    <w:p w14:paraId="6668CFD3" w14:textId="5DF9C3C4" w:rsidR="00C157BE" w:rsidRDefault="00C157BE" w:rsidP="00A767CC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51D8288B" w14:textId="77777777" w:rsidR="00C157BE" w:rsidRDefault="00C157BE" w:rsidP="00A767CC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75FC2948" w14:textId="77777777" w:rsidR="00A767CC" w:rsidRPr="00BB4BB5" w:rsidRDefault="00A767CC" w:rsidP="00A767CC">
      <w:pPr>
        <w:ind w:left="360"/>
        <w:rPr>
          <w:rFonts w:ascii="Cambria" w:hAnsi="Cambria" w:cs="Times New Roman"/>
          <w:b/>
          <w:u w:val="single"/>
        </w:rPr>
      </w:pPr>
      <w:r w:rsidRPr="00BB4BB5">
        <w:rPr>
          <w:rFonts w:ascii="Cambria" w:hAnsi="Cambria" w:cs="Times New Roman"/>
          <w:b/>
          <w:u w:val="single"/>
        </w:rPr>
        <w:lastRenderedPageBreak/>
        <w:t>Grammar: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618"/>
        <w:gridCol w:w="3113"/>
        <w:gridCol w:w="3367"/>
      </w:tblGrid>
      <w:tr w:rsidR="00A767CC" w:rsidRPr="00BB4BB5" w14:paraId="0599AC60" w14:textId="77777777" w:rsidTr="00280A0D">
        <w:tc>
          <w:tcPr>
            <w:tcW w:w="3618" w:type="dxa"/>
          </w:tcPr>
          <w:p w14:paraId="65C8B055" w14:textId="77777777" w:rsidR="00A767CC" w:rsidRDefault="00A767CC" w:rsidP="00280A0D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Indefinite quantifiers</w:t>
            </w:r>
          </w:p>
          <w:p w14:paraId="5F218C69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  <w:p w14:paraId="251488B0" w14:textId="77777777" w:rsidR="00A767CC" w:rsidRPr="00BB4BB5" w:rsidRDefault="00A767CC" w:rsidP="00A767C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</w:rPr>
              <w:t>Much + uncountable nouns(UN)</w:t>
            </w:r>
          </w:p>
          <w:p w14:paraId="1FCC9B09" w14:textId="77777777" w:rsidR="00A767CC" w:rsidRPr="00BB4BB5" w:rsidRDefault="00A767CC" w:rsidP="00A767C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</w:rPr>
              <w:t>Many + countable nouns      (N)</w:t>
            </w:r>
          </w:p>
          <w:p w14:paraId="07646C9C" w14:textId="77777777" w:rsidR="00A767CC" w:rsidRPr="00BB4BB5" w:rsidRDefault="00A767CC" w:rsidP="00280A0D">
            <w:pPr>
              <w:pStyle w:val="ListParagraph"/>
              <w:ind w:left="360"/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  <w:p w14:paraId="32A742F6" w14:textId="77777777" w:rsidR="00A767CC" w:rsidRPr="00BB4BB5" w:rsidRDefault="00A767CC" w:rsidP="00A767C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</w:rPr>
              <w:t>Some / any  + UN / N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 w:themeFill="background1"/>
              </w:rPr>
              <w:t xml:space="preserve"> </w:t>
            </w:r>
          </w:p>
          <w:p w14:paraId="55C0AA3D" w14:textId="77777777" w:rsidR="00A767CC" w:rsidRPr="00BB4BB5" w:rsidRDefault="00A767CC" w:rsidP="00280A0D">
            <w:pPr>
              <w:pStyle w:val="ListParagraph"/>
              <w:ind w:left="360"/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 w:themeFill="background1"/>
              </w:rPr>
              <w:t xml:space="preserve">* any 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 w:themeFill="background1"/>
              </w:rPr>
              <w:t>in questions  and negative statements</w:t>
            </w:r>
          </w:p>
        </w:tc>
        <w:tc>
          <w:tcPr>
            <w:tcW w:w="3113" w:type="dxa"/>
            <w:shd w:val="clear" w:color="auto" w:fill="FFFFFF" w:themeFill="background1"/>
          </w:tcPr>
          <w:p w14:paraId="5B4FBBF4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  <w:p w14:paraId="1CEA58A8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  <w:p w14:paraId="6557F6C7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Nhiều </w:t>
            </w:r>
            <w:r w:rsidRPr="00BB4BB5"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  <w:t>+ ko đếm được</w:t>
            </w:r>
          </w:p>
          <w:p w14:paraId="7AA310A6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 w:themeFill="background1"/>
              </w:rPr>
              <w:t xml:space="preserve">Nhiều +      </w:t>
            </w:r>
            <w:r w:rsidRPr="00BB4BB5"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  <w:t xml:space="preserve"> đếm được</w:t>
            </w:r>
          </w:p>
          <w:p w14:paraId="5CC2A0C5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</w:pPr>
          </w:p>
          <w:p w14:paraId="319E9822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 w:themeFill="background1"/>
              </w:rPr>
              <w:t xml:space="preserve">1 ít / 1 vài  + </w:t>
            </w:r>
            <w:r w:rsidRPr="00BB4BB5"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  <w:t>ko đếm được / đếm được</w:t>
            </w:r>
          </w:p>
          <w:p w14:paraId="2C3F1FC7" w14:textId="77777777" w:rsidR="00A767CC" w:rsidRPr="00BB4BB5" w:rsidRDefault="00A767CC" w:rsidP="00280A0D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 w:themeFill="background1"/>
              </w:rPr>
              <w:t xml:space="preserve">any 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 w:themeFill="background1"/>
              </w:rPr>
              <w:t xml:space="preserve"> dùng trong câu hỏi và câu phủ định.</w:t>
            </w:r>
          </w:p>
        </w:tc>
        <w:tc>
          <w:tcPr>
            <w:tcW w:w="3367" w:type="dxa"/>
          </w:tcPr>
          <w:p w14:paraId="0CB2DD74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  <w:p w14:paraId="44E65B8B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  <w:p w14:paraId="5452CA5F" w14:textId="77777777" w:rsidR="00A767CC" w:rsidRPr="00BB4BB5" w:rsidRDefault="00A767CC" w:rsidP="00280A0D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1-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How much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BFBFBF" w:themeFill="background1" w:themeFillShade="BF"/>
              </w:rPr>
              <w:t>beef</w:t>
            </w:r>
            <w:r w:rsidRPr="00BB4BB5"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  <w:t xml:space="preserve">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do you need?</w:t>
            </w:r>
            <w:r w:rsidRPr="00BB4BB5">
              <w:rPr>
                <w:rFonts w:ascii="Cambria" w:hAnsi="Cambria" w:cs="Times New Roman"/>
                <w:color w:val="222222"/>
              </w:rPr>
              <w:br/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2-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How many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BFBFBF" w:themeFill="background1" w:themeFillShade="BF"/>
              </w:rPr>
              <w:t>carrots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do you need?</w:t>
            </w:r>
          </w:p>
          <w:p w14:paraId="072A876A" w14:textId="77777777" w:rsidR="00A767CC" w:rsidRPr="00BB4BB5" w:rsidRDefault="00A767CC" w:rsidP="00280A0D">
            <w:pPr>
              <w:rPr>
                <w:rFonts w:ascii="Cambria" w:hAnsi="Cambria" w:cs="Times New Roman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</w:rPr>
              <w:br/>
            </w:r>
            <w:r w:rsidRPr="00BB4BB5">
              <w:rPr>
                <w:rFonts w:ascii="Cambria" w:hAnsi="Cambria" w:cs="Times New Roman"/>
                <w:shd w:val="clear" w:color="auto" w:fill="FFFFFF"/>
              </w:rPr>
              <w:t xml:space="preserve">3- I need </w:t>
            </w:r>
            <w:r w:rsidRPr="00BB4BB5">
              <w:rPr>
                <w:rFonts w:ascii="Cambria" w:hAnsi="Cambria" w:cs="Times New Roman"/>
                <w:b/>
                <w:shd w:val="clear" w:color="auto" w:fill="FFFFFF"/>
              </w:rPr>
              <w:t>some</w:t>
            </w:r>
            <w:r w:rsidRPr="00BB4BB5">
              <w:rPr>
                <w:rFonts w:ascii="Cambria" w:hAnsi="Cambria" w:cs="Times New Roman"/>
                <w:shd w:val="clear" w:color="auto" w:fill="FFFFFF"/>
              </w:rPr>
              <w:t xml:space="preserve"> pineapples.</w:t>
            </w:r>
            <w:r w:rsidRPr="00BB4BB5">
              <w:rPr>
                <w:rFonts w:ascii="Cambria" w:hAnsi="Cambria" w:cs="Times New Roman"/>
              </w:rPr>
              <w:br/>
            </w:r>
            <w:r w:rsidRPr="00BB4BB5">
              <w:rPr>
                <w:rFonts w:ascii="Cambria" w:hAnsi="Cambria" w:cs="Times New Roman"/>
                <w:shd w:val="clear" w:color="auto" w:fill="FFFFFF"/>
              </w:rPr>
              <w:t xml:space="preserve">4- Do you have </w:t>
            </w:r>
            <w:r w:rsidRPr="00BB4BB5">
              <w:rPr>
                <w:rFonts w:ascii="Cambria" w:hAnsi="Cambria" w:cs="Times New Roman"/>
                <w:b/>
                <w:shd w:val="clear" w:color="auto" w:fill="FFFFFF"/>
              </w:rPr>
              <w:t>any</w:t>
            </w:r>
            <w:r w:rsidRPr="00BB4BB5">
              <w:rPr>
                <w:rFonts w:ascii="Cambria" w:hAnsi="Cambria" w:cs="Times New Roman"/>
                <w:shd w:val="clear" w:color="auto" w:fill="FFFFFF"/>
              </w:rPr>
              <w:t xml:space="preserve"> tomatoes?</w:t>
            </w:r>
            <w:r w:rsidRPr="00BB4BB5">
              <w:rPr>
                <w:rFonts w:ascii="Cambria" w:hAnsi="Cambria" w:cs="Times New Roman"/>
              </w:rPr>
              <w:br/>
            </w:r>
            <w:r w:rsidRPr="00BB4BB5">
              <w:rPr>
                <w:rFonts w:ascii="Cambria" w:hAnsi="Cambria" w:cs="Times New Roman"/>
                <w:shd w:val="clear" w:color="auto" w:fill="FFFFFF"/>
              </w:rPr>
              <w:t xml:space="preserve">5- I don't have </w:t>
            </w:r>
            <w:r w:rsidRPr="00BB4BB5">
              <w:rPr>
                <w:rFonts w:ascii="Cambria" w:hAnsi="Cambria" w:cs="Times New Roman"/>
                <w:b/>
                <w:shd w:val="clear" w:color="auto" w:fill="FFFFFF"/>
              </w:rPr>
              <w:t>any</w:t>
            </w:r>
            <w:r w:rsidRPr="00BB4BB5">
              <w:rPr>
                <w:rFonts w:ascii="Cambria" w:hAnsi="Cambria" w:cs="Times New Roman"/>
                <w:shd w:val="clear" w:color="auto" w:fill="FFFFFF"/>
              </w:rPr>
              <w:t xml:space="preserve"> tomatoes.</w:t>
            </w:r>
          </w:p>
        </w:tc>
      </w:tr>
    </w:tbl>
    <w:p w14:paraId="6046A64B" w14:textId="77777777" w:rsidR="00A767CC" w:rsidRPr="00722E9E" w:rsidRDefault="00A767CC" w:rsidP="00B560B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sectPr w:rsidR="00A767CC" w:rsidRPr="00722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F677" w14:textId="77777777" w:rsidR="00AD37A5" w:rsidRDefault="00AD37A5" w:rsidP="00BA07F6">
      <w:pPr>
        <w:spacing w:after="0" w:line="240" w:lineRule="auto"/>
      </w:pPr>
      <w:r>
        <w:separator/>
      </w:r>
    </w:p>
  </w:endnote>
  <w:endnote w:type="continuationSeparator" w:id="0">
    <w:p w14:paraId="02DD1A0A" w14:textId="77777777" w:rsidR="00AD37A5" w:rsidRDefault="00AD37A5" w:rsidP="00BA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194C" w14:textId="77777777" w:rsidR="00AD37A5" w:rsidRDefault="00AD37A5" w:rsidP="00BA07F6">
      <w:pPr>
        <w:spacing w:after="0" w:line="240" w:lineRule="auto"/>
      </w:pPr>
      <w:r>
        <w:separator/>
      </w:r>
    </w:p>
  </w:footnote>
  <w:footnote w:type="continuationSeparator" w:id="0">
    <w:p w14:paraId="02C66BCC" w14:textId="77777777" w:rsidR="00AD37A5" w:rsidRDefault="00AD37A5" w:rsidP="00BA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B40"/>
    <w:multiLevelType w:val="hybridMultilevel"/>
    <w:tmpl w:val="C13217B0"/>
    <w:lvl w:ilvl="0" w:tplc="8620EBF6">
      <w:start w:val="2"/>
      <w:numFmt w:val="bullet"/>
      <w:lvlText w:val=""/>
      <w:lvlJc w:val="left"/>
      <w:pPr>
        <w:ind w:left="117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DB959F3"/>
    <w:multiLevelType w:val="hybridMultilevel"/>
    <w:tmpl w:val="D44E35E0"/>
    <w:lvl w:ilvl="0" w:tplc="DA6AC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04CB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8787E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6"/>
    <w:rsid w:val="0018238C"/>
    <w:rsid w:val="00284F23"/>
    <w:rsid w:val="00395E61"/>
    <w:rsid w:val="005342C3"/>
    <w:rsid w:val="00841310"/>
    <w:rsid w:val="00974EB7"/>
    <w:rsid w:val="00A767CC"/>
    <w:rsid w:val="00AD37A5"/>
    <w:rsid w:val="00B560B0"/>
    <w:rsid w:val="00BA07F6"/>
    <w:rsid w:val="00C157BE"/>
    <w:rsid w:val="00F56603"/>
    <w:rsid w:val="00F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9F34"/>
  <w15:chartTrackingRefBased/>
  <w15:docId w15:val="{9A88D5A6-9226-4CB5-A7B2-0BD96BF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F6"/>
  </w:style>
  <w:style w:type="paragraph" w:styleId="Footer">
    <w:name w:val="footer"/>
    <w:basedOn w:val="Normal"/>
    <w:link w:val="Foot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F6"/>
  </w:style>
  <w:style w:type="paragraph" w:styleId="ListParagraph">
    <w:name w:val="List Paragraph"/>
    <w:basedOn w:val="Normal"/>
    <w:qFormat/>
    <w:rsid w:val="00BA07F6"/>
    <w:pPr>
      <w:ind w:left="720"/>
      <w:contextualSpacing/>
    </w:pPr>
  </w:style>
  <w:style w:type="table" w:styleId="TableGrid">
    <w:name w:val="Table Grid"/>
    <w:basedOn w:val="TableNormal"/>
    <w:uiPriority w:val="59"/>
    <w:rsid w:val="00B5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9</cp:revision>
  <dcterms:created xsi:type="dcterms:W3CDTF">2021-10-08T07:04:00Z</dcterms:created>
  <dcterms:modified xsi:type="dcterms:W3CDTF">2021-10-20T12:34:00Z</dcterms:modified>
</cp:coreProperties>
</file>