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915"/>
        <w:gridCol w:w="1915"/>
        <w:gridCol w:w="1915"/>
        <w:gridCol w:w="1915"/>
        <w:gridCol w:w="1916"/>
      </w:tblGrid>
      <w:tr w:rsidR="00077680" w:rsidRPr="00325CF3" w:rsidTr="00325CF3">
        <w:tc>
          <w:tcPr>
            <w:tcW w:w="1915" w:type="dxa"/>
            <w:shd w:val="clear" w:color="auto" w:fill="00B0F0"/>
          </w:tcPr>
          <w:p w:rsidR="00077680" w:rsidRPr="00325CF3" w:rsidRDefault="00077680" w:rsidP="00325CF3">
            <w:pPr>
              <w:jc w:val="center"/>
              <w:rPr>
                <w:b/>
                <w:sz w:val="24"/>
                <w:szCs w:val="24"/>
              </w:rPr>
            </w:pPr>
            <w:r w:rsidRPr="00325CF3">
              <w:rPr>
                <w:b/>
                <w:sz w:val="24"/>
                <w:szCs w:val="24"/>
              </w:rPr>
              <w:t>Tiêu chí</w:t>
            </w:r>
          </w:p>
        </w:tc>
        <w:tc>
          <w:tcPr>
            <w:tcW w:w="1915" w:type="dxa"/>
            <w:shd w:val="clear" w:color="auto" w:fill="00B0F0"/>
          </w:tcPr>
          <w:p w:rsidR="00077680" w:rsidRPr="00325CF3" w:rsidRDefault="00077680" w:rsidP="00325CF3">
            <w:pPr>
              <w:jc w:val="center"/>
              <w:rPr>
                <w:b/>
                <w:sz w:val="24"/>
                <w:szCs w:val="24"/>
              </w:rPr>
            </w:pPr>
            <w:r w:rsidRPr="00325CF3">
              <w:rPr>
                <w:b/>
                <w:sz w:val="24"/>
                <w:szCs w:val="24"/>
              </w:rPr>
              <w:t>Mức độ 4</w:t>
            </w:r>
          </w:p>
        </w:tc>
        <w:tc>
          <w:tcPr>
            <w:tcW w:w="1915" w:type="dxa"/>
            <w:shd w:val="clear" w:color="auto" w:fill="00B0F0"/>
          </w:tcPr>
          <w:p w:rsidR="00077680" w:rsidRPr="00325CF3" w:rsidRDefault="00077680" w:rsidP="00325CF3">
            <w:pPr>
              <w:jc w:val="center"/>
              <w:rPr>
                <w:b/>
                <w:sz w:val="24"/>
                <w:szCs w:val="24"/>
              </w:rPr>
            </w:pPr>
            <w:r w:rsidRPr="00325CF3">
              <w:rPr>
                <w:b/>
                <w:sz w:val="24"/>
                <w:szCs w:val="24"/>
              </w:rPr>
              <w:t>Mức độ 3</w:t>
            </w:r>
          </w:p>
        </w:tc>
        <w:tc>
          <w:tcPr>
            <w:tcW w:w="1915" w:type="dxa"/>
            <w:shd w:val="clear" w:color="auto" w:fill="00B0F0"/>
          </w:tcPr>
          <w:p w:rsidR="00077680" w:rsidRPr="00325CF3" w:rsidRDefault="00077680" w:rsidP="00325CF3">
            <w:pPr>
              <w:jc w:val="center"/>
              <w:rPr>
                <w:b/>
                <w:sz w:val="24"/>
                <w:szCs w:val="24"/>
              </w:rPr>
            </w:pPr>
            <w:r w:rsidRPr="00325CF3">
              <w:rPr>
                <w:b/>
                <w:sz w:val="24"/>
                <w:szCs w:val="24"/>
              </w:rPr>
              <w:t>Mức độ 2</w:t>
            </w:r>
          </w:p>
        </w:tc>
        <w:tc>
          <w:tcPr>
            <w:tcW w:w="1916" w:type="dxa"/>
            <w:shd w:val="clear" w:color="auto" w:fill="00B0F0"/>
          </w:tcPr>
          <w:p w:rsidR="00077680" w:rsidRPr="00325CF3" w:rsidRDefault="00077680" w:rsidP="00325CF3">
            <w:pPr>
              <w:jc w:val="center"/>
              <w:rPr>
                <w:b/>
                <w:sz w:val="24"/>
                <w:szCs w:val="24"/>
              </w:rPr>
            </w:pPr>
            <w:r w:rsidRPr="00325CF3">
              <w:rPr>
                <w:b/>
                <w:sz w:val="24"/>
                <w:szCs w:val="24"/>
              </w:rPr>
              <w:t>Mức độ 1</w:t>
            </w:r>
          </w:p>
        </w:tc>
      </w:tr>
      <w:tr w:rsidR="00077680" w:rsidRPr="00325CF3" w:rsidTr="00077680">
        <w:tc>
          <w:tcPr>
            <w:tcW w:w="1915" w:type="dxa"/>
          </w:tcPr>
          <w:p w:rsidR="00077680" w:rsidRPr="00325CF3" w:rsidRDefault="00077680">
            <w:pPr>
              <w:rPr>
                <w:sz w:val="24"/>
                <w:szCs w:val="24"/>
              </w:rPr>
            </w:pPr>
            <w:r w:rsidRPr="00325CF3">
              <w:rPr>
                <w:sz w:val="24"/>
                <w:szCs w:val="24"/>
              </w:rPr>
              <w:t>Phát hiện được vấn đề</w:t>
            </w:r>
          </w:p>
        </w:tc>
        <w:tc>
          <w:tcPr>
            <w:tcW w:w="1915" w:type="dxa"/>
          </w:tcPr>
          <w:p w:rsidR="00077680" w:rsidRPr="00325CF3" w:rsidRDefault="00077680">
            <w:pPr>
              <w:rPr>
                <w:sz w:val="24"/>
                <w:szCs w:val="24"/>
              </w:rPr>
            </w:pPr>
            <w:r w:rsidRPr="00325CF3">
              <w:rPr>
                <w:sz w:val="24"/>
                <w:szCs w:val="24"/>
              </w:rPr>
              <w:t>Phát hiện và ghi lại được các vấn đề trong quá trình chế tạo sản phẩm, phân tích vấn đề thành các câu hỏi nhỏ một cách hợp lý.</w:t>
            </w:r>
          </w:p>
        </w:tc>
        <w:tc>
          <w:tcPr>
            <w:tcW w:w="1915" w:type="dxa"/>
          </w:tcPr>
          <w:p w:rsidR="00077680" w:rsidRPr="00325CF3" w:rsidRDefault="00077680">
            <w:pPr>
              <w:rPr>
                <w:sz w:val="24"/>
                <w:szCs w:val="24"/>
              </w:rPr>
            </w:pPr>
            <w:r w:rsidRPr="00325CF3">
              <w:rPr>
                <w:sz w:val="24"/>
                <w:szCs w:val="24"/>
              </w:rPr>
              <w:t>Phát hiện và ghi lại được các vấn đề trong quá trình chế tạo sản phẩm.</w:t>
            </w:r>
          </w:p>
        </w:tc>
        <w:tc>
          <w:tcPr>
            <w:tcW w:w="1915" w:type="dxa"/>
          </w:tcPr>
          <w:p w:rsidR="00077680" w:rsidRPr="00325CF3" w:rsidRDefault="00077680" w:rsidP="00077680">
            <w:pPr>
              <w:rPr>
                <w:sz w:val="24"/>
                <w:szCs w:val="24"/>
              </w:rPr>
            </w:pPr>
            <w:r w:rsidRPr="00325CF3">
              <w:rPr>
                <w:sz w:val="24"/>
                <w:szCs w:val="24"/>
              </w:rPr>
              <w:t>Phát hiện và ghi lại được các vấn đề với sự gợi ý của giáo viên.</w:t>
            </w:r>
          </w:p>
        </w:tc>
        <w:tc>
          <w:tcPr>
            <w:tcW w:w="1916" w:type="dxa"/>
          </w:tcPr>
          <w:p w:rsidR="00077680" w:rsidRPr="00325CF3" w:rsidRDefault="00077680">
            <w:pPr>
              <w:rPr>
                <w:sz w:val="24"/>
                <w:szCs w:val="24"/>
              </w:rPr>
            </w:pPr>
            <w:r w:rsidRPr="00325CF3">
              <w:rPr>
                <w:sz w:val="24"/>
                <w:szCs w:val="24"/>
              </w:rPr>
              <w:t>Nghe và ghi lại các vấn đề do giáo viên nêu ra.</w:t>
            </w:r>
          </w:p>
        </w:tc>
      </w:tr>
      <w:tr w:rsidR="00077680" w:rsidRPr="00325CF3" w:rsidTr="00077680">
        <w:tc>
          <w:tcPr>
            <w:tcW w:w="1915" w:type="dxa"/>
          </w:tcPr>
          <w:p w:rsidR="00077680" w:rsidRPr="00325CF3" w:rsidRDefault="00077680">
            <w:pPr>
              <w:rPr>
                <w:sz w:val="24"/>
                <w:szCs w:val="24"/>
              </w:rPr>
            </w:pPr>
            <w:r w:rsidRPr="00325CF3">
              <w:rPr>
                <w:sz w:val="24"/>
                <w:szCs w:val="24"/>
              </w:rPr>
              <w:t>Lập được kế hoạch giải quyết vấn đề</w:t>
            </w:r>
          </w:p>
        </w:tc>
        <w:tc>
          <w:tcPr>
            <w:tcW w:w="1915" w:type="dxa"/>
          </w:tcPr>
          <w:p w:rsidR="00077680" w:rsidRPr="00325CF3" w:rsidRDefault="00077680">
            <w:pPr>
              <w:rPr>
                <w:sz w:val="24"/>
                <w:szCs w:val="24"/>
              </w:rPr>
            </w:pPr>
            <w:r w:rsidRPr="00325CF3">
              <w:rPr>
                <w:sz w:val="24"/>
                <w:szCs w:val="24"/>
              </w:rPr>
              <w:t>Xác định được các nguồn lực (nguyên vật liệu, tài liệu, người trợ giúp) để giải quyết các vấn đề đặt ra bằng nhiều cách. Trình bày được các bước tiến hành giải quyết vấn đề một cách rành mạch.</w:t>
            </w:r>
          </w:p>
        </w:tc>
        <w:tc>
          <w:tcPr>
            <w:tcW w:w="1915" w:type="dxa"/>
          </w:tcPr>
          <w:p w:rsidR="00077680" w:rsidRPr="00325CF3" w:rsidRDefault="00077680" w:rsidP="00077680">
            <w:pPr>
              <w:rPr>
                <w:sz w:val="24"/>
                <w:szCs w:val="24"/>
              </w:rPr>
            </w:pPr>
            <w:r w:rsidRPr="00325CF3">
              <w:rPr>
                <w:sz w:val="24"/>
                <w:szCs w:val="24"/>
              </w:rPr>
              <w:t>Xác định được các nguồn lực (nguyên vật liệu, tài liệu, người trợ giúp) để giải quyết các vấn đề đặt ra. Trình bày được các bước tiến hành giải quyết vấn đề một cách rành mạch.</w:t>
            </w:r>
          </w:p>
        </w:tc>
        <w:tc>
          <w:tcPr>
            <w:tcW w:w="1915" w:type="dxa"/>
          </w:tcPr>
          <w:p w:rsidR="00077680" w:rsidRPr="00325CF3" w:rsidRDefault="00077680" w:rsidP="00077680">
            <w:pPr>
              <w:rPr>
                <w:sz w:val="24"/>
                <w:szCs w:val="24"/>
              </w:rPr>
            </w:pPr>
            <w:r w:rsidRPr="00325CF3">
              <w:rPr>
                <w:sz w:val="24"/>
                <w:szCs w:val="24"/>
              </w:rPr>
              <w:t>Xác định được các nguồn lực (nguyên vật liệu, tài liệu, người trợ giúp) để giải quyết các vấn đề đặt ra với sự hỗ trợ của giáo viên. Trình bày được các bước tiến hành giải quyết vấn đề .</w:t>
            </w:r>
          </w:p>
        </w:tc>
        <w:tc>
          <w:tcPr>
            <w:tcW w:w="1916" w:type="dxa"/>
          </w:tcPr>
          <w:p w:rsidR="00077680" w:rsidRPr="00325CF3" w:rsidRDefault="00077680" w:rsidP="00077680">
            <w:pPr>
              <w:rPr>
                <w:sz w:val="24"/>
                <w:szCs w:val="24"/>
              </w:rPr>
            </w:pPr>
            <w:r w:rsidRPr="00325CF3">
              <w:rPr>
                <w:sz w:val="24"/>
                <w:szCs w:val="24"/>
              </w:rPr>
              <w:t>Nghe và trình bày được cách xác định được các nguồn lực (nguyên vật liệu, tài liệu, người trợ giúp) để giải quyết các vấn đề đặt ra.</w:t>
            </w:r>
          </w:p>
        </w:tc>
      </w:tr>
      <w:tr w:rsidR="002633BA" w:rsidRPr="00325CF3" w:rsidTr="00077680">
        <w:tc>
          <w:tcPr>
            <w:tcW w:w="1915" w:type="dxa"/>
          </w:tcPr>
          <w:p w:rsidR="002633BA" w:rsidRPr="00325CF3" w:rsidRDefault="002633BA">
            <w:pPr>
              <w:rPr>
                <w:sz w:val="24"/>
                <w:szCs w:val="24"/>
              </w:rPr>
            </w:pPr>
            <w:r w:rsidRPr="00325CF3">
              <w:rPr>
                <w:sz w:val="24"/>
                <w:szCs w:val="24"/>
              </w:rPr>
              <w:t>Thực hiện được giải pháp</w:t>
            </w:r>
          </w:p>
        </w:tc>
        <w:tc>
          <w:tcPr>
            <w:tcW w:w="1915" w:type="dxa"/>
          </w:tcPr>
          <w:p w:rsidR="002633BA" w:rsidRPr="00325CF3" w:rsidRDefault="002633BA">
            <w:pPr>
              <w:rPr>
                <w:sz w:val="24"/>
                <w:szCs w:val="24"/>
              </w:rPr>
            </w:pPr>
            <w:r w:rsidRPr="00325CF3">
              <w:rPr>
                <w:sz w:val="24"/>
                <w:szCs w:val="24"/>
              </w:rPr>
              <w:t>Chế tạo được sản phẩm qua đó làm rõ nguyên tắc cấu tạo và hoạt động của nhạc cụ đã chế tạo. Tối ưu hóa sản phẩm.</w:t>
            </w:r>
          </w:p>
        </w:tc>
        <w:tc>
          <w:tcPr>
            <w:tcW w:w="1915" w:type="dxa"/>
          </w:tcPr>
          <w:p w:rsidR="002633BA" w:rsidRPr="00325CF3" w:rsidRDefault="002633BA" w:rsidP="002633BA">
            <w:pPr>
              <w:rPr>
                <w:sz w:val="24"/>
                <w:szCs w:val="24"/>
              </w:rPr>
            </w:pPr>
            <w:r w:rsidRPr="00325CF3">
              <w:rPr>
                <w:sz w:val="24"/>
                <w:szCs w:val="24"/>
              </w:rPr>
              <w:t xml:space="preserve">Chế tạo được sản phẩm qua đó làm rõ nguyên tắc cấu tạo và hoạt động của nhạc cụ đã chế tạo. </w:t>
            </w:r>
          </w:p>
        </w:tc>
        <w:tc>
          <w:tcPr>
            <w:tcW w:w="1915" w:type="dxa"/>
          </w:tcPr>
          <w:p w:rsidR="002633BA" w:rsidRPr="00325CF3" w:rsidRDefault="002633BA" w:rsidP="002633BA">
            <w:pPr>
              <w:rPr>
                <w:sz w:val="24"/>
                <w:szCs w:val="24"/>
              </w:rPr>
            </w:pPr>
            <w:r w:rsidRPr="00325CF3">
              <w:rPr>
                <w:sz w:val="24"/>
                <w:szCs w:val="24"/>
              </w:rPr>
              <w:t>Chế tạo được sản phẩm qua đó làm rõ nguyên tắc cấu tạo và hoạt động của nhạc cụ đã chế tạo với sự hỗ trợ của giáo viên.</w:t>
            </w:r>
          </w:p>
        </w:tc>
        <w:tc>
          <w:tcPr>
            <w:tcW w:w="1916" w:type="dxa"/>
          </w:tcPr>
          <w:p w:rsidR="002633BA" w:rsidRPr="00325CF3" w:rsidRDefault="002633BA" w:rsidP="00077680">
            <w:pPr>
              <w:rPr>
                <w:sz w:val="24"/>
                <w:szCs w:val="24"/>
              </w:rPr>
            </w:pPr>
            <w:r w:rsidRPr="00325CF3">
              <w:rPr>
                <w:sz w:val="24"/>
                <w:szCs w:val="24"/>
              </w:rPr>
              <w:t>Trình bày được nguyên tắc cấu tạo và hoạt động nhạc cụ do nhóm xây dựng.</w:t>
            </w:r>
          </w:p>
        </w:tc>
      </w:tr>
      <w:tr w:rsidR="002633BA" w:rsidRPr="00325CF3" w:rsidTr="00077680">
        <w:tc>
          <w:tcPr>
            <w:tcW w:w="1915" w:type="dxa"/>
          </w:tcPr>
          <w:p w:rsidR="002633BA" w:rsidRPr="00325CF3" w:rsidRDefault="002633BA">
            <w:pPr>
              <w:rPr>
                <w:sz w:val="24"/>
                <w:szCs w:val="24"/>
              </w:rPr>
            </w:pPr>
            <w:r w:rsidRPr="00325CF3">
              <w:rPr>
                <w:sz w:val="24"/>
                <w:szCs w:val="24"/>
              </w:rPr>
              <w:t>Đánh giá được giải pháp</w:t>
            </w:r>
          </w:p>
        </w:tc>
        <w:tc>
          <w:tcPr>
            <w:tcW w:w="1915" w:type="dxa"/>
          </w:tcPr>
          <w:p w:rsidR="002633BA" w:rsidRPr="00325CF3" w:rsidRDefault="002633BA">
            <w:pPr>
              <w:rPr>
                <w:sz w:val="24"/>
                <w:szCs w:val="24"/>
              </w:rPr>
            </w:pPr>
            <w:r w:rsidRPr="00325CF3">
              <w:rPr>
                <w:sz w:val="24"/>
                <w:szCs w:val="24"/>
              </w:rPr>
              <w:t>Đánh giá được ưu và nhược điểm các phương án tiến hành chế tạo sản phẩm, điều chỉnh phương án trong quá trình thực hiện. Trình bày được sư so sánh giữa các phương án đã đưa ra.</w:t>
            </w:r>
          </w:p>
        </w:tc>
        <w:tc>
          <w:tcPr>
            <w:tcW w:w="1915" w:type="dxa"/>
          </w:tcPr>
          <w:p w:rsidR="002633BA" w:rsidRPr="00325CF3" w:rsidRDefault="002633BA" w:rsidP="002633BA">
            <w:pPr>
              <w:rPr>
                <w:sz w:val="24"/>
                <w:szCs w:val="24"/>
              </w:rPr>
            </w:pPr>
            <w:r w:rsidRPr="00325CF3">
              <w:rPr>
                <w:sz w:val="24"/>
                <w:szCs w:val="24"/>
              </w:rPr>
              <w:t>Đánh giá được ưu và nhược điểm các phương án tiến hành chế tạo sản phẩm.</w:t>
            </w:r>
          </w:p>
        </w:tc>
        <w:tc>
          <w:tcPr>
            <w:tcW w:w="1915" w:type="dxa"/>
          </w:tcPr>
          <w:p w:rsidR="002633BA" w:rsidRPr="00325CF3" w:rsidRDefault="002633BA" w:rsidP="0001433A">
            <w:pPr>
              <w:rPr>
                <w:sz w:val="24"/>
                <w:szCs w:val="24"/>
              </w:rPr>
            </w:pPr>
            <w:r w:rsidRPr="00325CF3">
              <w:rPr>
                <w:sz w:val="24"/>
                <w:szCs w:val="24"/>
              </w:rPr>
              <w:t>Đánh giá được ưu và nhược điểm các phương án tiến hành chế tạo sản phẩm với sự hỗ trợ của giáo viên.</w:t>
            </w:r>
          </w:p>
        </w:tc>
        <w:tc>
          <w:tcPr>
            <w:tcW w:w="1916" w:type="dxa"/>
          </w:tcPr>
          <w:p w:rsidR="002633BA" w:rsidRPr="00325CF3" w:rsidRDefault="002633BA" w:rsidP="00077680">
            <w:pPr>
              <w:rPr>
                <w:sz w:val="24"/>
                <w:szCs w:val="24"/>
              </w:rPr>
            </w:pPr>
            <w:r w:rsidRPr="00325CF3">
              <w:rPr>
                <w:sz w:val="24"/>
                <w:szCs w:val="24"/>
              </w:rPr>
              <w:t>Trình bày được các nội dung đánh giá quá trình của nhóm.</w:t>
            </w:r>
          </w:p>
        </w:tc>
      </w:tr>
    </w:tbl>
    <w:p w:rsidR="009A3A1B" w:rsidRDefault="009A3A1B">
      <w:bookmarkStart w:id="0" w:name="_GoBack"/>
      <w:bookmarkEnd w:id="0"/>
    </w:p>
    <w:p w:rsidR="00491C8F" w:rsidRPr="00491C8F" w:rsidRDefault="00491C8F" w:rsidP="00491C8F">
      <w:pPr>
        <w:jc w:val="center"/>
        <w:rPr>
          <w:i/>
          <w:sz w:val="24"/>
          <w:szCs w:val="24"/>
        </w:rPr>
      </w:pPr>
      <w:r w:rsidRPr="00491C8F">
        <w:rPr>
          <w:i/>
          <w:sz w:val="24"/>
          <w:szCs w:val="24"/>
        </w:rPr>
        <w:t>Bảng Rubrics đánh giá năng lực giải quyết vấn đề khi làm nhạc cụ tự chế</w:t>
      </w:r>
    </w:p>
    <w:sectPr w:rsidR="00491C8F" w:rsidRPr="00491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80"/>
    <w:rsid w:val="00077680"/>
    <w:rsid w:val="001C7234"/>
    <w:rsid w:val="002633BA"/>
    <w:rsid w:val="00325CF3"/>
    <w:rsid w:val="00491C8F"/>
    <w:rsid w:val="009A3A1B"/>
    <w:rsid w:val="00CD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768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768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8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2019-09-24T09:18:00Z</dcterms:created>
  <dcterms:modified xsi:type="dcterms:W3CDTF">2019-09-25T05:23:00Z</dcterms:modified>
</cp:coreProperties>
</file>