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276" w:rsidRDefault="00A76A6C" w:rsidP="001E1802">
      <w:pPr>
        <w:spacing w:line="276" w:lineRule="auto"/>
      </w:pPr>
      <w:r>
        <w:t>Công nghệ 8</w:t>
      </w:r>
    </w:p>
    <w:p w:rsidR="00A76A6C" w:rsidRPr="00212A46" w:rsidRDefault="00A76A6C" w:rsidP="001E1802">
      <w:pPr>
        <w:spacing w:line="276" w:lineRule="auto"/>
        <w:jc w:val="center"/>
        <w:rPr>
          <w:lang w:val="fr-FR"/>
        </w:rPr>
      </w:pPr>
      <w:r w:rsidRPr="00212A46">
        <w:rPr>
          <w:lang w:val="fr-FR"/>
        </w:rPr>
        <w:t>PHẦN I: VẼ KĨ THUẬT</w:t>
      </w:r>
    </w:p>
    <w:p w:rsidR="00A76A6C" w:rsidRPr="00212A46" w:rsidRDefault="00A76A6C" w:rsidP="001E1802">
      <w:pPr>
        <w:spacing w:line="276" w:lineRule="auto"/>
        <w:jc w:val="center"/>
        <w:rPr>
          <w:lang w:val="fr-FR"/>
        </w:rPr>
      </w:pPr>
      <w:r w:rsidRPr="00212A46">
        <w:rPr>
          <w:lang w:val="fr-FR"/>
        </w:rPr>
        <w:t>CHƯƠNG I: BẢN VẼ CÁC KHỐI HÌNH HỌC</w:t>
      </w:r>
    </w:p>
    <w:p w:rsidR="00A76A6C" w:rsidRPr="00212A46" w:rsidRDefault="00A76A6C" w:rsidP="001E1802">
      <w:pPr>
        <w:spacing w:line="276" w:lineRule="auto"/>
        <w:jc w:val="center"/>
        <w:rPr>
          <w:b/>
          <w:lang w:val="pt-BR"/>
        </w:rPr>
      </w:pPr>
      <w:r w:rsidRPr="00212A46">
        <w:rPr>
          <w:b/>
          <w:lang w:val="pt-BR"/>
        </w:rPr>
        <w:t>Tiết 1- Bài 1</w:t>
      </w:r>
    </w:p>
    <w:p w:rsidR="00A76A6C" w:rsidRPr="00212A46" w:rsidRDefault="00A76A6C" w:rsidP="001E1802">
      <w:pPr>
        <w:spacing w:line="276" w:lineRule="auto"/>
        <w:jc w:val="center"/>
        <w:rPr>
          <w:b/>
          <w:lang w:val="pt-BR"/>
        </w:rPr>
      </w:pPr>
      <w:r w:rsidRPr="00212A46">
        <w:rPr>
          <w:b/>
          <w:lang w:val="pt-BR"/>
        </w:rPr>
        <w:t xml:space="preserve">VAI TRÒ CỦA BẢN VẼ KĨ THUẬT TRONG SẢN XUẤT </w:t>
      </w:r>
    </w:p>
    <w:p w:rsidR="00A76A6C" w:rsidRPr="00212A46" w:rsidRDefault="00A76A6C" w:rsidP="001E1802">
      <w:pPr>
        <w:spacing w:line="276" w:lineRule="auto"/>
        <w:jc w:val="center"/>
        <w:rPr>
          <w:lang w:val="pt-BR"/>
        </w:rPr>
      </w:pPr>
      <w:r w:rsidRPr="00212A46">
        <w:rPr>
          <w:b/>
          <w:lang w:val="pt-BR"/>
        </w:rPr>
        <w:t>VÀ ĐỜI SỐNG</w:t>
      </w:r>
    </w:p>
    <w:p w:rsidR="00A76A6C" w:rsidRDefault="00A76A6C" w:rsidP="001E1802">
      <w:pPr>
        <w:spacing w:line="276" w:lineRule="auto"/>
        <w:rPr>
          <w:b/>
          <w:lang w:val="sv-SE"/>
        </w:rPr>
      </w:pPr>
      <w:r w:rsidRPr="00212A46">
        <w:rPr>
          <w:b/>
          <w:lang w:val="sv-SE"/>
        </w:rPr>
        <w:t>I: Khái niệm về bản vẽ kỹ thuật:</w:t>
      </w:r>
    </w:p>
    <w:p w:rsidR="00ED5AA1" w:rsidRDefault="00ED5AA1" w:rsidP="00ED5AA1">
      <w:pPr>
        <w:pStyle w:val="ListParagraph"/>
        <w:numPr>
          <w:ilvl w:val="0"/>
          <w:numId w:val="1"/>
        </w:numPr>
        <w:jc w:val="both"/>
      </w:pPr>
      <w:r w:rsidRPr="000B755D">
        <w:t>BVKT là một phương tiện thông tin dùng trong sản xuất và đời sống</w:t>
      </w:r>
      <w:r>
        <w:t>.</w:t>
      </w:r>
    </w:p>
    <w:p w:rsidR="00ED5AA1" w:rsidRPr="00ED5AA1" w:rsidRDefault="00ED5AA1" w:rsidP="00ED5AA1">
      <w:pPr>
        <w:pStyle w:val="ListParagraph"/>
        <w:numPr>
          <w:ilvl w:val="0"/>
          <w:numId w:val="1"/>
        </w:numPr>
        <w:jc w:val="both"/>
      </w:pPr>
      <w:r>
        <w:t>BVKT trình bày các thông tin kỹ thuật của sản phẩm dưới dạng hình vẽ và ký hiệu theo một quy tắc thống nhất và thường vẽ theo tỉ lệ.</w:t>
      </w:r>
    </w:p>
    <w:p w:rsidR="00A76A6C" w:rsidRDefault="00A76A6C" w:rsidP="001E1802">
      <w:pPr>
        <w:spacing w:line="276" w:lineRule="auto"/>
        <w:rPr>
          <w:b/>
          <w:lang w:val="fr-FR"/>
        </w:rPr>
      </w:pPr>
      <w:r w:rsidRPr="00212A46">
        <w:rPr>
          <w:b/>
          <w:lang w:val="fr-FR"/>
        </w:rPr>
        <w:t>II. Bản vẽ kĩ thuật đối với sản xuất.</w:t>
      </w:r>
    </w:p>
    <w:p w:rsidR="00A76A6C" w:rsidRPr="00212A46" w:rsidRDefault="00A76A6C" w:rsidP="001E1802">
      <w:pPr>
        <w:spacing w:line="276" w:lineRule="auto"/>
        <w:rPr>
          <w:lang w:val="fr-FR"/>
        </w:rPr>
      </w:pPr>
      <w:r w:rsidRPr="00212A46">
        <w:rPr>
          <w:lang w:val="fr-FR"/>
        </w:rPr>
        <w:t>- Con người giao tiếp với nhau bằng cử chỉ, tiếng nói , chữ viết</w:t>
      </w:r>
    </w:p>
    <w:p w:rsidR="00A76A6C" w:rsidRPr="00212A46" w:rsidRDefault="00A76A6C" w:rsidP="001E1802">
      <w:pPr>
        <w:spacing w:line="276" w:lineRule="auto"/>
        <w:rPr>
          <w:lang w:val="fr-FR"/>
        </w:rPr>
      </w:pPr>
      <w:r w:rsidRPr="00212A46">
        <w:rPr>
          <w:lang w:val="fr-FR"/>
        </w:rPr>
        <w:t>-  Họ thể hiện trên bản vẽ kĩ thuậ</w:t>
      </w:r>
      <w:r w:rsidR="001E1802">
        <w:rPr>
          <w:lang w:val="fr-FR"/>
        </w:rPr>
        <w:t>t</w:t>
      </w:r>
    </w:p>
    <w:p w:rsidR="00A76A6C" w:rsidRDefault="00504BBA" w:rsidP="001E1802">
      <w:pPr>
        <w:spacing w:line="276" w:lineRule="auto"/>
        <w:rPr>
          <w:lang w:val="fr-FR"/>
        </w:rPr>
      </w:pPr>
      <w:r>
        <w:rPr>
          <w:lang w:val="fr-FR"/>
        </w:rPr>
        <w:t xml:space="preserve">- </w:t>
      </w:r>
      <w:r w:rsidR="00A76A6C" w:rsidRPr="00212A46">
        <w:rPr>
          <w:lang w:val="fr-FR"/>
        </w:rPr>
        <w:t>Bản vẽ kĩ thuật là ngôn ngữ dùng chung trong kĩ thuật. Nó diễn tả chính xác hình dạng, kết cấu của sản phẩm hoặc công trình</w:t>
      </w:r>
      <w:r w:rsidR="00A76A6C">
        <w:rPr>
          <w:lang w:val="fr-FR"/>
        </w:rPr>
        <w:t>.</w:t>
      </w:r>
    </w:p>
    <w:p w:rsidR="00A76A6C" w:rsidRDefault="00A76A6C" w:rsidP="001E1802">
      <w:pPr>
        <w:spacing w:line="276" w:lineRule="auto"/>
        <w:rPr>
          <w:b/>
          <w:lang w:val="pt-BR"/>
        </w:rPr>
      </w:pPr>
      <w:r w:rsidRPr="00212A46">
        <w:rPr>
          <w:b/>
          <w:lang w:val="pt-BR"/>
        </w:rPr>
        <w:t xml:space="preserve">III. </w:t>
      </w:r>
      <w:r w:rsidR="00504BBA" w:rsidRPr="00212A46">
        <w:rPr>
          <w:b/>
          <w:lang w:val="pt-BR"/>
        </w:rPr>
        <w:t xml:space="preserve">Bản </w:t>
      </w:r>
      <w:r w:rsidRPr="00212A46">
        <w:rPr>
          <w:b/>
          <w:lang w:val="pt-BR"/>
        </w:rPr>
        <w:t>vẽ kĩ thuật đối với đời sống:</w:t>
      </w:r>
    </w:p>
    <w:p w:rsidR="00A76A6C" w:rsidRPr="00504BBA" w:rsidRDefault="00A76A6C" w:rsidP="00504BBA">
      <w:pPr>
        <w:jc w:val="both"/>
      </w:pPr>
      <w:r w:rsidRPr="00212A46">
        <w:rPr>
          <w:b/>
          <w:lang w:val="pt-BR"/>
        </w:rPr>
        <w:t>- Bản vẽ KT:</w:t>
      </w:r>
      <w:r w:rsidRPr="00212A46">
        <w:rPr>
          <w:lang w:val="pt-BR"/>
        </w:rPr>
        <w:t xml:space="preserve"> là tài liệu cần thiết kèm theo sản phẩm dùng trong trao đổi, sử dụ</w:t>
      </w:r>
      <w:r w:rsidR="00504BBA">
        <w:rPr>
          <w:lang w:val="pt-BR"/>
        </w:rPr>
        <w:t>ng,...</w:t>
      </w:r>
    </w:p>
    <w:p w:rsidR="00A76A6C" w:rsidRPr="00212A46" w:rsidRDefault="00A76A6C" w:rsidP="001E1802">
      <w:pPr>
        <w:spacing w:line="276" w:lineRule="auto"/>
        <w:ind w:left="75"/>
        <w:rPr>
          <w:b/>
          <w:lang w:val="fr-FR"/>
        </w:rPr>
      </w:pPr>
      <w:r w:rsidRPr="00212A46">
        <w:rPr>
          <w:b/>
          <w:lang w:val="fr-FR"/>
        </w:rPr>
        <w:t xml:space="preserve">IV. </w:t>
      </w:r>
      <w:r w:rsidR="00504BBA" w:rsidRPr="00212A46">
        <w:rPr>
          <w:b/>
          <w:lang w:val="fr-FR"/>
        </w:rPr>
        <w:t xml:space="preserve">Bản </w:t>
      </w:r>
      <w:r w:rsidRPr="00212A46">
        <w:rPr>
          <w:b/>
          <w:lang w:val="fr-FR"/>
        </w:rPr>
        <w:t>vẽ dùng trong các lĩnh vực kĩ thuậ</w:t>
      </w:r>
      <w:r w:rsidR="001E1802">
        <w:rPr>
          <w:b/>
          <w:lang w:val="fr-FR"/>
        </w:rPr>
        <w:t>t:</w:t>
      </w:r>
    </w:p>
    <w:p w:rsidR="00A76A6C" w:rsidRPr="00212A46" w:rsidRDefault="00A76A6C" w:rsidP="001E1802">
      <w:pPr>
        <w:spacing w:line="276" w:lineRule="auto"/>
        <w:ind w:left="75"/>
        <w:rPr>
          <w:lang w:val="fr-FR"/>
        </w:rPr>
      </w:pPr>
      <w:r w:rsidRPr="00212A46">
        <w:rPr>
          <w:lang w:val="fr-FR"/>
        </w:rPr>
        <w:t>+ Cơ khí: Máy công cụ, nhà , xưởng...</w:t>
      </w:r>
    </w:p>
    <w:p w:rsidR="00A76A6C" w:rsidRPr="00212A46" w:rsidRDefault="00A76A6C" w:rsidP="001E1802">
      <w:pPr>
        <w:spacing w:line="276" w:lineRule="auto"/>
        <w:ind w:left="75"/>
        <w:rPr>
          <w:lang w:val="pt-BR"/>
        </w:rPr>
      </w:pPr>
      <w:r w:rsidRPr="00212A46">
        <w:rPr>
          <w:lang w:val="pt-BR"/>
        </w:rPr>
        <w:t>+ Xây dựng: Máy xd, phương tiện vận chuyển...</w:t>
      </w:r>
    </w:p>
    <w:p w:rsidR="00A76A6C" w:rsidRPr="00212A46" w:rsidRDefault="00A76A6C" w:rsidP="001E1802">
      <w:pPr>
        <w:spacing w:line="276" w:lineRule="auto"/>
        <w:ind w:left="75"/>
        <w:rPr>
          <w:lang w:val="pt-BR"/>
        </w:rPr>
      </w:pPr>
      <w:r w:rsidRPr="00212A46">
        <w:rPr>
          <w:lang w:val="pt-BR"/>
        </w:rPr>
        <w:t>+ Giao thông: phương tiện giao thông, cầu cống...</w:t>
      </w:r>
    </w:p>
    <w:p w:rsidR="00A76A6C" w:rsidRPr="00212A46" w:rsidRDefault="00A76A6C" w:rsidP="001E1802">
      <w:pPr>
        <w:spacing w:line="276" w:lineRule="auto"/>
        <w:rPr>
          <w:b/>
          <w:lang w:val="pt-BR"/>
        </w:rPr>
      </w:pPr>
      <w:r w:rsidRPr="00212A46">
        <w:rPr>
          <w:lang w:val="pt-BR"/>
        </w:rPr>
        <w:t xml:space="preserve"> + Nông nghiệp: Máy nông nghiệp.....</w:t>
      </w:r>
    </w:p>
    <w:p w:rsidR="00A76A6C" w:rsidRDefault="00A76A6C" w:rsidP="001E1802">
      <w:pPr>
        <w:spacing w:line="276" w:lineRule="auto"/>
        <w:rPr>
          <w:b/>
          <w:i/>
          <w:lang w:val="pt-BR"/>
        </w:rPr>
      </w:pPr>
      <w:r w:rsidRPr="00212A46">
        <w:rPr>
          <w:b/>
          <w:i/>
          <w:lang w:val="pt-BR"/>
        </w:rPr>
        <w:t>* Kết luận: Các lĩnh vực kĩ thuật đều dùng bản vẽ kĩ thuật và đều sử dụng bản vẽ của riêng ngành mình.</w:t>
      </w:r>
    </w:p>
    <w:p w:rsidR="00504BBA" w:rsidRDefault="00504BBA" w:rsidP="00ED5AA1">
      <w:pPr>
        <w:tabs>
          <w:tab w:val="left" w:pos="6303"/>
          <w:tab w:val="left" w:pos="7560"/>
        </w:tabs>
        <w:spacing w:line="276" w:lineRule="auto"/>
        <w:jc w:val="center"/>
        <w:rPr>
          <w:b/>
          <w:lang w:val="pt-BR"/>
        </w:rPr>
      </w:pPr>
    </w:p>
    <w:p w:rsidR="00504BBA" w:rsidRDefault="00504BBA" w:rsidP="00ED5AA1">
      <w:pPr>
        <w:tabs>
          <w:tab w:val="left" w:pos="6303"/>
          <w:tab w:val="left" w:pos="7560"/>
        </w:tabs>
        <w:spacing w:line="276" w:lineRule="auto"/>
        <w:jc w:val="center"/>
        <w:rPr>
          <w:b/>
          <w:lang w:val="pt-BR"/>
        </w:rPr>
      </w:pPr>
    </w:p>
    <w:p w:rsidR="00504BBA" w:rsidRDefault="00504BBA" w:rsidP="00ED5AA1">
      <w:pPr>
        <w:tabs>
          <w:tab w:val="left" w:pos="6303"/>
          <w:tab w:val="left" w:pos="7560"/>
        </w:tabs>
        <w:spacing w:line="276" w:lineRule="auto"/>
        <w:jc w:val="center"/>
        <w:rPr>
          <w:b/>
          <w:lang w:val="pt-BR"/>
        </w:rPr>
      </w:pPr>
    </w:p>
    <w:p w:rsidR="00ED5AA1" w:rsidRPr="00212A46" w:rsidRDefault="00ED5AA1" w:rsidP="00ED5AA1">
      <w:pPr>
        <w:tabs>
          <w:tab w:val="left" w:pos="6303"/>
          <w:tab w:val="left" w:pos="7560"/>
        </w:tabs>
        <w:spacing w:line="276" w:lineRule="auto"/>
        <w:jc w:val="center"/>
        <w:rPr>
          <w:b/>
          <w:lang w:val="pt-BR"/>
        </w:rPr>
      </w:pPr>
      <w:r w:rsidRPr="00212A46">
        <w:rPr>
          <w:b/>
          <w:lang w:val="pt-BR"/>
        </w:rPr>
        <w:lastRenderedPageBreak/>
        <w:t>Tiết 2- Bài 2</w:t>
      </w:r>
    </w:p>
    <w:p w:rsidR="00ED5AA1" w:rsidRPr="00212A46" w:rsidRDefault="00ED5AA1" w:rsidP="00ED5AA1">
      <w:pPr>
        <w:spacing w:line="276" w:lineRule="auto"/>
        <w:jc w:val="center"/>
        <w:rPr>
          <w:lang w:val="pt-BR"/>
        </w:rPr>
      </w:pPr>
      <w:r w:rsidRPr="00212A46">
        <w:rPr>
          <w:b/>
          <w:lang w:val="pt-BR"/>
        </w:rPr>
        <w:t>HÌNH CHIẾU</w:t>
      </w:r>
    </w:p>
    <w:p w:rsidR="00504BBA" w:rsidRDefault="00504BBA" w:rsidP="00504BBA">
      <w:pPr>
        <w:ind w:left="288"/>
        <w:jc w:val="both"/>
      </w:pPr>
      <w:r w:rsidRPr="000B755D">
        <w:t>I.</w:t>
      </w:r>
      <w:r w:rsidRPr="000B755D">
        <w:rPr>
          <w:b/>
          <w:bCs/>
          <w:u w:val="single"/>
        </w:rPr>
        <w:t>Khái niệm hình chiếu</w:t>
      </w:r>
    </w:p>
    <w:p w:rsidR="00504BBA" w:rsidRDefault="00504BBA" w:rsidP="00504BBA">
      <w:pPr>
        <w:spacing w:line="276" w:lineRule="auto"/>
      </w:pPr>
      <w:r>
        <w:t xml:space="preserve">          </w:t>
      </w:r>
      <w:r w:rsidRPr="000B755D">
        <w:t xml:space="preserve">Hình chiếu </w:t>
      </w:r>
      <w:r>
        <w:t xml:space="preserve">là </w:t>
      </w:r>
      <w:r w:rsidRPr="000B755D">
        <w:t xml:space="preserve">hình nhận được trên mặt phẳng </w:t>
      </w:r>
      <w:r>
        <w:t>chiếu.</w:t>
      </w:r>
      <w:bookmarkStart w:id="0" w:name="_GoBack"/>
      <w:bookmarkEnd w:id="0"/>
    </w:p>
    <w:p w:rsidR="00504BBA" w:rsidRPr="000B755D" w:rsidRDefault="00504BBA" w:rsidP="00504BBA">
      <w:pPr>
        <w:ind w:left="288"/>
        <w:jc w:val="both"/>
        <w:rPr>
          <w:b/>
          <w:bCs/>
          <w:u w:val="single"/>
          <w:lang w:val="fr-FR"/>
        </w:rPr>
      </w:pPr>
      <w:r w:rsidRPr="000B755D">
        <w:rPr>
          <w:lang w:val="fr-FR"/>
        </w:rPr>
        <w:t>II.</w:t>
      </w:r>
      <w:r w:rsidRPr="000B755D">
        <w:rPr>
          <w:b/>
          <w:bCs/>
          <w:u w:val="single"/>
          <w:lang w:val="fr-FR"/>
        </w:rPr>
        <w:t>Các phép chiếu:</w:t>
      </w:r>
    </w:p>
    <w:p w:rsidR="00504BBA" w:rsidRPr="000B755D" w:rsidRDefault="00504BBA" w:rsidP="00504BBA">
      <w:pPr>
        <w:ind w:left="288"/>
        <w:jc w:val="both"/>
        <w:rPr>
          <w:lang w:val="fr-FR"/>
        </w:rPr>
      </w:pPr>
      <w:r w:rsidRPr="000B755D">
        <w:rPr>
          <w:lang w:val="fr-FR"/>
        </w:rPr>
        <w:t>Do đặc điểm các tia chiếu khác nhau cho ta các phép chiếu khác nhau: (H2.2)</w:t>
      </w:r>
    </w:p>
    <w:p w:rsidR="00504BBA" w:rsidRPr="000B755D" w:rsidRDefault="00504BBA" w:rsidP="00504BBA">
      <w:pPr>
        <w:ind w:left="288"/>
        <w:jc w:val="both"/>
        <w:rPr>
          <w:lang w:val="fr-FR"/>
        </w:rPr>
      </w:pPr>
      <w:r w:rsidRPr="000B755D">
        <w:rPr>
          <w:lang w:val="fr-FR"/>
        </w:rPr>
        <w:t>-</w:t>
      </w:r>
      <w:r>
        <w:rPr>
          <w:lang w:val="fr-FR"/>
        </w:rPr>
        <w:t xml:space="preserve"> </w:t>
      </w:r>
      <w:r w:rsidRPr="000B755D">
        <w:rPr>
          <w:lang w:val="fr-FR"/>
        </w:rPr>
        <w:t>Phép chiếu xuyên tâm (Ha)</w:t>
      </w:r>
    </w:p>
    <w:p w:rsidR="00504BBA" w:rsidRPr="000B755D" w:rsidRDefault="00504BBA" w:rsidP="00504BBA">
      <w:pPr>
        <w:ind w:left="288"/>
        <w:jc w:val="both"/>
        <w:rPr>
          <w:lang w:val="fr-FR"/>
        </w:rPr>
      </w:pPr>
      <w:r w:rsidRPr="000B755D">
        <w:rPr>
          <w:lang w:val="fr-FR"/>
        </w:rPr>
        <w:t>-</w:t>
      </w:r>
      <w:r>
        <w:rPr>
          <w:lang w:val="fr-FR"/>
        </w:rPr>
        <w:t xml:space="preserve"> </w:t>
      </w:r>
      <w:r w:rsidRPr="000B755D">
        <w:rPr>
          <w:lang w:val="fr-FR"/>
        </w:rPr>
        <w:t>Phép chiếu song song (Hb)</w:t>
      </w:r>
    </w:p>
    <w:p w:rsidR="00504BBA" w:rsidRDefault="00504BBA" w:rsidP="00504BBA">
      <w:pPr>
        <w:spacing w:line="276" w:lineRule="auto"/>
        <w:rPr>
          <w:lang w:val="fr-FR"/>
        </w:rPr>
      </w:pPr>
      <w:r>
        <w:rPr>
          <w:lang w:val="fr-FR"/>
        </w:rPr>
        <w:t xml:space="preserve">    </w:t>
      </w:r>
      <w:r w:rsidRPr="000B755D">
        <w:rPr>
          <w:lang w:val="fr-FR"/>
        </w:rPr>
        <w:t>-</w:t>
      </w:r>
      <w:r>
        <w:rPr>
          <w:lang w:val="fr-FR"/>
        </w:rPr>
        <w:t xml:space="preserve"> </w:t>
      </w:r>
      <w:r w:rsidRPr="000B755D">
        <w:rPr>
          <w:lang w:val="fr-FR"/>
        </w:rPr>
        <w:t>Phép chiếu vuông góc: (Hc)</w:t>
      </w:r>
    </w:p>
    <w:p w:rsidR="00504BBA" w:rsidRPr="000B755D" w:rsidRDefault="00504BBA" w:rsidP="00504BBA">
      <w:pPr>
        <w:jc w:val="both"/>
        <w:rPr>
          <w:b/>
          <w:bCs/>
          <w:u w:val="single"/>
          <w:lang w:val="pt-BR"/>
        </w:rPr>
      </w:pPr>
      <w:r w:rsidRPr="000B755D">
        <w:rPr>
          <w:lang w:val="pt-BR"/>
        </w:rPr>
        <w:t>III.</w:t>
      </w:r>
      <w:r w:rsidRPr="000B755D">
        <w:rPr>
          <w:b/>
          <w:bCs/>
          <w:u w:val="single"/>
          <w:lang w:val="pt-BR"/>
        </w:rPr>
        <w:t>Các HC vuông góc.</w:t>
      </w:r>
    </w:p>
    <w:p w:rsidR="00504BBA" w:rsidRPr="000B755D" w:rsidRDefault="00504BBA" w:rsidP="00504BBA">
      <w:pPr>
        <w:jc w:val="both"/>
        <w:rPr>
          <w:lang w:val="pt-BR"/>
        </w:rPr>
      </w:pPr>
      <w:r w:rsidRPr="000B755D">
        <w:rPr>
          <w:lang w:val="pt-BR"/>
        </w:rPr>
        <w:t xml:space="preserve">1/ </w:t>
      </w:r>
      <w:r w:rsidRPr="000B755D">
        <w:rPr>
          <w:i/>
          <w:iCs/>
          <w:u w:val="single"/>
          <w:lang w:val="pt-BR"/>
        </w:rPr>
        <w:t>Các MP chiếu</w:t>
      </w:r>
    </w:p>
    <w:p w:rsidR="00504BBA" w:rsidRPr="000B755D" w:rsidRDefault="00504BBA" w:rsidP="00504BBA">
      <w:pPr>
        <w:ind w:left="288"/>
        <w:jc w:val="both"/>
        <w:rPr>
          <w:lang w:val="pt-BR"/>
        </w:rPr>
      </w:pPr>
      <w:r w:rsidRPr="000B755D">
        <w:rPr>
          <w:lang w:val="pt-BR"/>
        </w:rPr>
        <w:t>-</w:t>
      </w:r>
      <w:r>
        <w:rPr>
          <w:lang w:val="pt-BR"/>
        </w:rPr>
        <w:t xml:space="preserve"> </w:t>
      </w:r>
      <w:r w:rsidRPr="000B755D">
        <w:rPr>
          <w:lang w:val="pt-BR"/>
        </w:rPr>
        <w:t xml:space="preserve">Mặt chính diện là Mp chiếu đứng </w:t>
      </w:r>
    </w:p>
    <w:p w:rsidR="00504BBA" w:rsidRPr="00B015E2" w:rsidRDefault="00504BBA" w:rsidP="00504BBA">
      <w:pPr>
        <w:ind w:left="288"/>
        <w:jc w:val="both"/>
        <w:rPr>
          <w:lang w:val="pt-BR"/>
        </w:rPr>
      </w:pPr>
      <w:r w:rsidRPr="00B015E2">
        <w:rPr>
          <w:lang w:val="pt-BR"/>
        </w:rPr>
        <w:t>-</w:t>
      </w:r>
      <w:r>
        <w:rPr>
          <w:lang w:val="pt-BR"/>
        </w:rPr>
        <w:t xml:space="preserve"> </w:t>
      </w:r>
      <w:r w:rsidRPr="00B015E2">
        <w:rPr>
          <w:lang w:val="pt-BR"/>
        </w:rPr>
        <w:t xml:space="preserve">Mặt nằm ngang là Mp chiếu bằng </w:t>
      </w:r>
    </w:p>
    <w:p w:rsidR="00504BBA" w:rsidRPr="00B015E2" w:rsidRDefault="00504BBA" w:rsidP="00504BBA">
      <w:pPr>
        <w:ind w:left="288"/>
        <w:jc w:val="both"/>
        <w:rPr>
          <w:lang w:val="pt-BR"/>
        </w:rPr>
      </w:pPr>
      <w:r w:rsidRPr="00B015E2">
        <w:rPr>
          <w:lang w:val="pt-BR"/>
        </w:rPr>
        <w:t>-</w:t>
      </w:r>
      <w:r>
        <w:rPr>
          <w:lang w:val="pt-BR"/>
        </w:rPr>
        <w:t xml:space="preserve"> </w:t>
      </w:r>
      <w:r w:rsidRPr="00B015E2">
        <w:rPr>
          <w:lang w:val="pt-BR"/>
        </w:rPr>
        <w:t xml:space="preserve">Mặt cạnh bên phải là Mp chiếu cạnh </w:t>
      </w:r>
    </w:p>
    <w:p w:rsidR="00504BBA" w:rsidRPr="00B015E2" w:rsidRDefault="00504BBA" w:rsidP="00504BBA">
      <w:pPr>
        <w:jc w:val="both"/>
        <w:rPr>
          <w:i/>
          <w:iCs/>
          <w:u w:val="single"/>
          <w:lang w:val="pt-BR"/>
        </w:rPr>
      </w:pPr>
      <w:r w:rsidRPr="00B015E2">
        <w:rPr>
          <w:lang w:val="pt-BR"/>
        </w:rPr>
        <w:t xml:space="preserve">2/ </w:t>
      </w:r>
      <w:r w:rsidRPr="00B015E2">
        <w:rPr>
          <w:i/>
          <w:iCs/>
          <w:u w:val="single"/>
          <w:lang w:val="pt-BR"/>
        </w:rPr>
        <w:t>Các hình chiếu</w:t>
      </w:r>
    </w:p>
    <w:p w:rsidR="00504BBA" w:rsidRPr="00B015E2" w:rsidRDefault="00504BBA" w:rsidP="00504BBA">
      <w:pPr>
        <w:ind w:left="288"/>
        <w:jc w:val="both"/>
        <w:rPr>
          <w:lang w:val="pt-BR"/>
        </w:rPr>
      </w:pPr>
      <w:r w:rsidRPr="00B015E2">
        <w:rPr>
          <w:lang w:val="pt-BR"/>
        </w:rPr>
        <w:t>-</w:t>
      </w:r>
      <w:r>
        <w:rPr>
          <w:lang w:val="pt-BR"/>
        </w:rPr>
        <w:t xml:space="preserve"> </w:t>
      </w:r>
      <w:r w:rsidRPr="00B015E2">
        <w:rPr>
          <w:lang w:val="pt-BR"/>
        </w:rPr>
        <w:t>HC đứng có hướng chiếu từ trước tới.</w:t>
      </w:r>
    </w:p>
    <w:p w:rsidR="00504BBA" w:rsidRPr="00B015E2" w:rsidRDefault="00504BBA" w:rsidP="00504BBA">
      <w:pPr>
        <w:ind w:left="288"/>
        <w:jc w:val="both"/>
        <w:rPr>
          <w:lang w:val="pt-BR"/>
        </w:rPr>
      </w:pPr>
      <w:r w:rsidRPr="00B015E2">
        <w:rPr>
          <w:lang w:val="pt-BR"/>
        </w:rPr>
        <w:t>-</w:t>
      </w:r>
      <w:r>
        <w:rPr>
          <w:lang w:val="pt-BR"/>
        </w:rPr>
        <w:t xml:space="preserve"> </w:t>
      </w:r>
      <w:r w:rsidRPr="00B015E2">
        <w:rPr>
          <w:lang w:val="pt-BR"/>
        </w:rPr>
        <w:t>HC bằng có hướng chiếu từ trên xuống.</w:t>
      </w:r>
    </w:p>
    <w:p w:rsidR="00504BBA" w:rsidRPr="00B015E2" w:rsidRDefault="00504BBA" w:rsidP="00504BBA">
      <w:pPr>
        <w:ind w:left="288"/>
        <w:jc w:val="both"/>
        <w:rPr>
          <w:lang w:val="pt-BR"/>
        </w:rPr>
      </w:pPr>
      <w:r w:rsidRPr="00B015E2">
        <w:rPr>
          <w:lang w:val="pt-BR"/>
        </w:rPr>
        <w:t>-</w:t>
      </w:r>
      <w:r>
        <w:rPr>
          <w:lang w:val="pt-BR"/>
        </w:rPr>
        <w:t xml:space="preserve"> </w:t>
      </w:r>
      <w:r w:rsidRPr="00B015E2">
        <w:rPr>
          <w:lang w:val="pt-BR"/>
        </w:rPr>
        <w:t>HC cạnh có hướng chiếu từ trái sang.</w:t>
      </w:r>
    </w:p>
    <w:p w:rsidR="00504BBA" w:rsidRDefault="00504BBA" w:rsidP="00504BBA">
      <w:pPr>
        <w:spacing w:line="276" w:lineRule="auto"/>
      </w:pPr>
    </w:p>
    <w:sectPr w:rsidR="00504BBA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3752D"/>
    <w:multiLevelType w:val="hybridMultilevel"/>
    <w:tmpl w:val="09567CE2"/>
    <w:lvl w:ilvl="0" w:tplc="6D6092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6C"/>
    <w:rsid w:val="001E1802"/>
    <w:rsid w:val="00501276"/>
    <w:rsid w:val="00504BBA"/>
    <w:rsid w:val="00A76A6C"/>
    <w:rsid w:val="00C22EE2"/>
    <w:rsid w:val="00ED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080B"/>
  <w15:chartTrackingRefBased/>
  <w15:docId w15:val="{68D9884A-8A25-4497-A2A0-C47C3B34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2021-09-04T03:30:00Z</dcterms:created>
  <dcterms:modified xsi:type="dcterms:W3CDTF">2021-09-04T12:11:00Z</dcterms:modified>
</cp:coreProperties>
</file>