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32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>Chủ đề 1: ĐẶC ĐIỂM TỰ NHIÊN CỦA CHÂU Á</w:t>
      </w:r>
      <w:r>
        <w:rPr>
          <w:rFonts w:hint="default" w:ascii="Times New Roman" w:hAnsi="Times New Roman" w:cs="Times New Roman"/>
          <w:b/>
          <w:bCs/>
          <w:sz w:val="32"/>
          <w:szCs w:val="26"/>
          <w:lang w:val="en-US"/>
        </w:rPr>
        <w:t xml:space="preserve"> (tt)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BÀI 2: KHÍ HẬU CHÂU Á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Khí hậu Châu Á phân hóa rất đa dạng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Khí hậu Châu Á phân hóa thành nhiều đới khác nhau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Châu Á có 5 đới khí hậu: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 Cực và cận Cực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 Ôn đới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 Cận nhiệt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 Nhiệt đới</w:t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 Xích đạo</w:t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bCs/>
          <w:sz w:val="26"/>
          <w:szCs w:val="26"/>
        </w:rPr>
        <w:t>Do lãnh thổ trải dài từ vùng cực Bắc đến vùng Xích đạo.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b.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Các đới khí hậu Châu Á phân hóa thành nhiều kiểu khác nhau</w:t>
      </w:r>
    </w:p>
    <w:p>
      <w:pPr>
        <w:pStyle w:val="7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sz w:val="26"/>
          <w:szCs w:val="26"/>
          <w:lang w:val="vi-VN"/>
        </w:rPr>
        <w:t xml:space="preserve">Ví dụ: </w:t>
      </w:r>
      <w:r>
        <w:rPr>
          <w:color w:val="000000"/>
          <w:sz w:val="26"/>
          <w:szCs w:val="26"/>
        </w:rPr>
        <w:t>Đới khí hậu ôn đới: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+ Kiểu khí hậu ôn đới lục địa.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+ Kiểu khí hậu ôn đới gió mùa.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+ Kiểu khí hậu ôn đới hải dương.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sym w:font="Wingdings" w:char="F0E0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Do lãnh thổ rộng lớn, địa hình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  <w:t xml:space="preserve">núi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cao chắn gió,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/>
        </w:rPr>
        <w:t>ả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  <w:t>nh hưởng của biển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Khí hậu Châu Á phổ biến là các kiểu khí hậu gió mùa và các kiểu khí hậu lục địa</w:t>
      </w:r>
    </w:p>
    <w:tbl>
      <w:tblPr>
        <w:tblStyle w:val="3"/>
        <w:tblW w:w="10160" w:type="dxa"/>
        <w:tblInd w:w="-54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3544"/>
        <w:gridCol w:w="42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87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Khí hậu gió mùa</w:t>
            </w:r>
          </w:p>
        </w:tc>
        <w:tc>
          <w:tcPr>
            <w:tcW w:w="4229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Khí hậu lục địa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387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Các kiểu khí hậu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Ôn đới gió mùa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Cận nhiệt gió mùa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Nhiệt đới gió mùa</w:t>
            </w:r>
          </w:p>
        </w:tc>
        <w:tc>
          <w:tcPr>
            <w:tcW w:w="4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Ôn đới lục địa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Cận nhiệt lục địa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Nhiệt đới khô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387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Nơi phân bố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Đông Á, Đông Nam Á, Nam Á</w:t>
            </w:r>
          </w:p>
        </w:tc>
        <w:tc>
          <w:tcPr>
            <w:tcW w:w="4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Vùng nội địa và khu vực Tây Nam 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387" w:type="dxa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Đặc điểm khí hậu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Mùa hạ nóng, ẩm, mưa nhiều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Mùa đông khô, lạnh, ít mưa</w:t>
            </w:r>
          </w:p>
        </w:tc>
        <w:tc>
          <w:tcPr>
            <w:tcW w:w="4229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46355</wp:posOffset>
                      </wp:positionV>
                      <wp:extent cx="167005" cy="341630"/>
                      <wp:effectExtent l="0" t="0" r="43180" b="2032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34190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8" type="#_x0000_t88" style="position:absolute;left:0pt;margin-left:116.1pt;margin-top:3.65pt;height:26.9pt;width:13.15pt;z-index:251659264;v-text-anchor:middle;mso-width-relative:page;mso-height-relative:page;" filled="f" stroked="t" coordsize="21600,21600" o:gfxdata="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S/SJ9gAAAAIAQAADwAAAAAAAAABACAAAAAiAAAAZHJzL2Rvd25yZXYueG1sUEsBAhQAFAAA&#10;AAgAh07iQNHOeQVhAgAA1QQAAA4AAAAAAAAAAQAgAAAAJwEAAGRycy9lMm9Eb2MueG1sUEsFBgAA&#10;AAAGAAYAWQEAAPoFAAAAAA==&#10;" adj="879,10800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Mùa hạ khô và nóng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Mùa đông khô, lạnh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 mưa rất ít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sym w:font="Wingdings" w:char="F07B"/>
      </w:r>
      <w:r>
        <w:rPr>
          <w:rFonts w:ascii="Times New Roman" w:hAnsi="Times New Roman" w:cs="Times New Roman"/>
          <w:b/>
          <w:bCs/>
          <w:sz w:val="26"/>
          <w:szCs w:val="26"/>
        </w:rPr>
        <w:sym w:font="Wingdings" w:char="F07B"/>
      </w:r>
      <w:r>
        <w:rPr>
          <w:rFonts w:ascii="Times New Roman" w:hAnsi="Times New Roman" w:cs="Times New Roman"/>
          <w:b/>
          <w:bCs/>
          <w:sz w:val="26"/>
          <w:szCs w:val="26"/>
        </w:rPr>
        <w:sym w:font="Wingdings" w:char="F07B"/>
      </w:r>
      <w:r>
        <w:rPr>
          <w:rFonts w:ascii="Times New Roman" w:hAnsi="Times New Roman" w:cs="Times New Roman"/>
          <w:b/>
          <w:bCs/>
          <w:sz w:val="26"/>
          <w:szCs w:val="26"/>
        </w:rPr>
        <w:sym w:font="Wingdings" w:char="F07B"/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Bài 3: SÔNG NGÒI VÀ CẢNH QUAN CHÂU Á</w:t>
      </w:r>
    </w:p>
    <w:p>
      <w:pPr>
        <w:spacing w:after="0" w:line="240" w:lineRule="auto"/>
        <w:rPr>
          <w:rStyle w:val="8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8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Đặc điểm sông ngòi châu Á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Sông ngòi khá phát triển và nhiều hệ thống sông lớn: Ô-bi, Ê-nít-xây, Lê-na, A-mua, Hoàng Hà, Trường Giang, Mê Công,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....</w:t>
      </w:r>
      <w:r>
        <w:rPr>
          <w:rFonts w:ascii="Times New Roman" w:hAnsi="Times New Roman" w:cs="Times New Roman"/>
          <w:color w:val="000000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Các sông phân bố không đều và có chế độ nước phức tạp.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- Gía trị kinh tế của sông: giao thông, thủy điện, cung cấp nước cho sản xuất đời sống, du lịch, đánh bắt nuôi trồng thủy sản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 Các đới cảnh quan tự nhiên châu Á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Cảnh quan tự nhiên ở châu Á phân hóa rất đa dạng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(do khí hậu, địa hình đa dạng)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+ Rừng lá kim (Bắc Á, Tây Xi-bia)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+ Rừng nhiệt đới (Nam Á, Đông Nam Á)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+ Thảo nguyên, hoang mạc, núi cao.</w:t>
      </w:r>
    </w:p>
    <w:p>
      <w:pPr>
        <w:spacing w:after="0" w:line="240" w:lineRule="auto"/>
        <w:rPr>
          <w:rStyle w:val="8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Những thuận lợi và khó khăn của thiên nhiên châu Á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br w:type="textWrapping"/>
      </w:r>
      <w:r>
        <w:rPr>
          <w:rStyle w:val="8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a. Thuận lợi:</w:t>
      </w:r>
      <w:r>
        <w:rPr>
          <w:rStyle w:val="8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 nguồn tài nguyên thiên nhiên phong phú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 Nhiều khoáng sản: than, dầu mỏ, khí đốt...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 Đa dạng: đất, nước, rừng...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b. Khó khăn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 Núi non hiểm trở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 Khí hậu khắc nghiệt</w:t>
      </w:r>
    </w:p>
    <w:p>
      <w:pPr>
        <w:spacing w:after="0" w:line="240" w:lineRule="auto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 Thiên tai bất thường</w:t>
      </w:r>
      <w:r>
        <w:rPr>
          <w:rFonts w:ascii="Tahoma" w:hAnsi="Tahoma" w:cs="Tahoma"/>
          <w:color w:val="000000"/>
          <w:sz w:val="21"/>
          <w:szCs w:val="21"/>
        </w:rPr>
        <w:br w:type="textWrapping"/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 xml:space="preserve">BÀI TẬP </w:t>
      </w:r>
    </w:p>
    <w:p>
      <w:pPr>
        <w:spacing w:after="0" w:line="240" w:lineRule="auto"/>
        <w:ind w:firstLine="280" w:firstLineChars="100"/>
        <w:jc w:val="left"/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>Dựa vào kiến thức SGK trang 10, em hãy tìm từ thích hợp điền vào chỗ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 trống  (…………….) hoàn thành  bảng dưới đây: </w:t>
      </w:r>
    </w:p>
    <w:p>
      <w:pPr>
        <w:spacing w:after="0" w:line="240" w:lineRule="auto"/>
        <w:jc w:val="left"/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Style w:val="9"/>
        <w:tblW w:w="906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6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Các khu vực sông</w:t>
            </w:r>
          </w:p>
        </w:tc>
        <w:tc>
          <w:tcPr>
            <w:tcW w:w="6280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Đặc điểm chính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Bắc Á</w:t>
            </w:r>
          </w:p>
        </w:tc>
        <w:tc>
          <w:tcPr>
            <w:tcW w:w="6280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Mạng lưới sông dày.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Mùa đông sông đóng băng. Mùa xuân băng tuyết tan, nước sông lên nhanh thường gây lũ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băng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Các sông lớn 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Lêna; I-ê-nit-xây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………………….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Đông Á, Đông Nam Á, Nam Á</w:t>
            </w:r>
          </w:p>
        </w:tc>
        <w:tc>
          <w:tcPr>
            <w:tcW w:w="6280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Mạng lưới sông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…………………………………….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Các sông có lượng nước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……………………………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 Các sông lớn:………………………………………..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Tây Nam Á, Trung Á</w:t>
            </w:r>
          </w:p>
        </w:tc>
        <w:tc>
          <w:tcPr>
            <w:tcW w:w="6280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Ít sông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guồn cung cấp nước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cho sông …………………….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 Các sông lớn:………………………………………</w:t>
            </w:r>
          </w:p>
        </w:tc>
      </w:tr>
    </w:tbl>
    <w:p>
      <w:pPr>
        <w:spacing w:after="0" w:line="240" w:lineRule="auto"/>
        <w:jc w:val="left"/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</w:pPr>
    </w:p>
    <w:p>
      <w:pPr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br w:type="textWrapping"/>
      </w:r>
    </w:p>
    <w:sectPr>
      <w:pgSz w:w="11906" w:h="16838"/>
      <w:pgMar w:top="1008" w:right="991" w:bottom="1008" w:left="1008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BEEA7"/>
    <w:multiLevelType w:val="singleLevel"/>
    <w:tmpl w:val="330BEEA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99"/>
    <w:rsid w:val="00017C99"/>
    <w:rsid w:val="00161561"/>
    <w:rsid w:val="003364C7"/>
    <w:rsid w:val="00496472"/>
    <w:rsid w:val="004977C3"/>
    <w:rsid w:val="004E3F4D"/>
    <w:rsid w:val="00641759"/>
    <w:rsid w:val="0071296A"/>
    <w:rsid w:val="007B031D"/>
    <w:rsid w:val="008E2ADC"/>
    <w:rsid w:val="00915C7D"/>
    <w:rsid w:val="00B77BDE"/>
    <w:rsid w:val="00FB694E"/>
    <w:rsid w:val="17F52CAE"/>
    <w:rsid w:val="2AA27F08"/>
    <w:rsid w:val="31BF67F5"/>
    <w:rsid w:val="50A85664"/>
    <w:rsid w:val="517C5CAE"/>
    <w:rsid w:val="60A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qFormat/>
    <w:uiPriority w:val="39"/>
    <w:rPr>
      <w:rFonts w:eastAsiaTheme="minorHAnsi"/>
      <w:color w:val="000000"/>
      <w:sz w:val="2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B414F-E898-42BB-A140-2CFE127337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2048</Characters>
  <Lines>17</Lines>
  <Paragraphs>4</Paragraphs>
  <TotalTime>11</TotalTime>
  <ScaleCrop>false</ScaleCrop>
  <LinksUpToDate>false</LinksUpToDate>
  <CharactersWithSpaces>2403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2021-09-10T02:29:00Z</dcterms:created>
  <dc:creator>Vanessa</dc:creator>
  <cp:lastModifiedBy>ASUS</cp:lastModifiedBy>
  <dcterms:modified xsi:type="dcterms:W3CDTF">2021-09-11T18:20:28Z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AC38F2AC5E044A1CB6E6F4A2CAB31FEB</vt:lpwstr>
  </property>
</Properties>
</file>