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62" w:rsidRPr="00F05492" w:rsidRDefault="00052E81" w:rsidP="00052E81">
      <w:pPr>
        <w:jc w:val="center"/>
        <w:rPr>
          <w:b/>
          <w:color w:val="FF0000"/>
          <w:szCs w:val="28"/>
          <w:u w:val="single"/>
        </w:rPr>
      </w:pPr>
      <w:r w:rsidRPr="00F05492">
        <w:rPr>
          <w:b/>
          <w:color w:val="FF0000"/>
          <w:szCs w:val="28"/>
          <w:u w:val="single"/>
        </w:rPr>
        <w:t>BÀI 1: BÀI MỞ ĐẦU</w:t>
      </w:r>
    </w:p>
    <w:p w:rsidR="00052E81" w:rsidRPr="00F05492" w:rsidRDefault="00052E81" w:rsidP="00052E81">
      <w:pPr>
        <w:rPr>
          <w:color w:val="FF0000"/>
          <w:szCs w:val="28"/>
          <w:u w:val="single"/>
        </w:rPr>
      </w:pPr>
      <w:r w:rsidRPr="00F05492">
        <w:rPr>
          <w:color w:val="FF0000"/>
          <w:szCs w:val="28"/>
          <w:u w:val="single"/>
        </w:rPr>
        <w:t>I.Vị trí của con người trong tự nhiên</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Trong các lớp động vật có xương sống thì lớp Thú là lớp có vị trí tiến hóa cao nhất. Về vị trí phân loại, loài người thuộc lớp Thú, ngành động vật có xương sống.</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xml:space="preserve">- Cấu tạo </w:t>
      </w:r>
      <w:proofErr w:type="gramStart"/>
      <w:r w:rsidRPr="00F05492">
        <w:rPr>
          <w:sz w:val="28"/>
          <w:szCs w:val="28"/>
        </w:rPr>
        <w:t>chung</w:t>
      </w:r>
      <w:proofErr w:type="gramEnd"/>
      <w:r w:rsidRPr="00F05492">
        <w:rPr>
          <w:sz w:val="28"/>
          <w:szCs w:val="28"/>
        </w:rPr>
        <w:t xml:space="preserve"> của cơ thể người rất giống cấu tạo chung của cơ thể động vật có xương sống, đặc biệt là lớp Thú: có lông mao, đẻ con, có tuyến sữa và nuôi con bằng sữa mẹ…</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Tuy nhiên, có những đặc điểm chỉ có ở người mà không có ở động vật:</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xml:space="preserve">+ Sự phân hóa của bộ xương phù hợp với chức năng </w:t>
      </w:r>
      <w:proofErr w:type="gramStart"/>
      <w:r w:rsidRPr="00F05492">
        <w:rPr>
          <w:sz w:val="28"/>
          <w:szCs w:val="28"/>
        </w:rPr>
        <w:t>lao</w:t>
      </w:r>
      <w:proofErr w:type="gramEnd"/>
      <w:r w:rsidRPr="00F05492">
        <w:rPr>
          <w:sz w:val="28"/>
          <w:szCs w:val="28"/>
        </w:rPr>
        <w:t xml:space="preserve"> động và đi bằng hai chân.</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xml:space="preserve">+ Nhờ </w:t>
      </w:r>
      <w:proofErr w:type="gramStart"/>
      <w:r w:rsidRPr="00F05492">
        <w:rPr>
          <w:sz w:val="28"/>
          <w:szCs w:val="28"/>
        </w:rPr>
        <w:t>lao</w:t>
      </w:r>
      <w:proofErr w:type="gramEnd"/>
      <w:r w:rsidRPr="00F05492">
        <w:rPr>
          <w:sz w:val="28"/>
          <w:szCs w:val="28"/>
        </w:rPr>
        <w:t xml:space="preserve"> động có mục đích, nên bớt lệ thuộc vào thiên nhiên.</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Có tiếng nói, chữ viết, có tư duy trừu tượng và hình thành ý thức.</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Biết dùng lửa để nấu chín thức ăn.</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Não phát triển, sọ lớn hơn mặt.</w:t>
      </w:r>
    </w:p>
    <w:p w:rsidR="00052E81" w:rsidRPr="00F05492" w:rsidRDefault="00052E81" w:rsidP="00052E81">
      <w:pPr>
        <w:pStyle w:val="NormalWeb"/>
        <w:shd w:val="clear" w:color="auto" w:fill="FFFFFF"/>
        <w:spacing w:before="0" w:beforeAutospacing="0" w:after="0" w:afterAutospacing="0"/>
        <w:jc w:val="both"/>
        <w:rPr>
          <w:rFonts w:ascii="Arial" w:hAnsi="Arial" w:cs="Arial"/>
          <w:sz w:val="28"/>
          <w:szCs w:val="28"/>
        </w:rPr>
      </w:pPr>
    </w:p>
    <w:p w:rsidR="00052E81" w:rsidRPr="00F05492" w:rsidRDefault="00052E81" w:rsidP="00052E81">
      <w:pPr>
        <w:pStyle w:val="NormalWeb"/>
        <w:shd w:val="clear" w:color="auto" w:fill="FFFFFF"/>
        <w:spacing w:before="0" w:beforeAutospacing="0" w:after="0" w:afterAutospacing="0"/>
        <w:jc w:val="both"/>
        <w:rPr>
          <w:color w:val="FF0000"/>
          <w:sz w:val="28"/>
          <w:szCs w:val="28"/>
          <w:u w:val="single"/>
        </w:rPr>
      </w:pPr>
      <w:r w:rsidRPr="00F05492">
        <w:rPr>
          <w:color w:val="FF0000"/>
          <w:sz w:val="28"/>
          <w:szCs w:val="28"/>
          <w:u w:val="single"/>
        </w:rPr>
        <w:t>II.Nhiệm vụ của môn cơ thể người và vệ sinh</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Có 2 nhiệm vụ:</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xml:space="preserve">- Nối tiếp chương trình sinh học lớp 7 nhằm hoàn thiện những hiểu biết về thế giới động vật, giúp ta thấy rõ loài người có nguồn gốc động vật nhưng đã vượt lên vị trí cao nhất về mặt tiến hóa. Nhờ có </w:t>
      </w:r>
      <w:proofErr w:type="gramStart"/>
      <w:r w:rsidRPr="00F05492">
        <w:rPr>
          <w:sz w:val="28"/>
          <w:szCs w:val="28"/>
        </w:rPr>
        <w:t>lao</w:t>
      </w:r>
      <w:proofErr w:type="gramEnd"/>
      <w:r w:rsidRPr="00F05492">
        <w:rPr>
          <w:sz w:val="28"/>
          <w:szCs w:val="28"/>
        </w:rPr>
        <w:t xml:space="preserve"> động mà bớt lệ thuộc vào thiên nhiên.</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Giúp tìm hiểu đặc điểm cấu tạo và chức năng của cơ thể từ cấp độ tế bào đến cơ quan, hệ cơ quan và cơ thể trong mối quan hệ với môi trường và những cơ chế điều hòa các quá trình sống.</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rStyle w:val="Emphasis"/>
          <w:sz w:val="28"/>
          <w:szCs w:val="28"/>
          <w:bdr w:val="none" w:sz="0" w:space="0" w:color="auto" w:frame="1"/>
        </w:rPr>
        <w:t>→</w:t>
      </w:r>
      <w:r w:rsidRPr="00F05492">
        <w:rPr>
          <w:sz w:val="28"/>
          <w:szCs w:val="28"/>
        </w:rPr>
        <w:t> </w:t>
      </w:r>
      <w:proofErr w:type="gramStart"/>
      <w:r w:rsidRPr="00F05492">
        <w:rPr>
          <w:sz w:val="28"/>
          <w:szCs w:val="28"/>
        </w:rPr>
        <w:t>đề</w:t>
      </w:r>
      <w:proofErr w:type="gramEnd"/>
      <w:r w:rsidRPr="00F05492">
        <w:rPr>
          <w:sz w:val="28"/>
          <w:szCs w:val="28"/>
        </w:rPr>
        <w:t xml:space="preserve"> ra các biện pháp rèn luyện thân thể, bảo vệ sức khỏe, giúp ta có được hiểu biết khoa học để có ý thức và hành vi bảo vệ môi trường.</w:t>
      </w:r>
    </w:p>
    <w:p w:rsidR="00052E81" w:rsidRPr="00F05492" w:rsidRDefault="00052E81" w:rsidP="00052E81">
      <w:pPr>
        <w:pStyle w:val="NormalWeb"/>
        <w:shd w:val="clear" w:color="auto" w:fill="FFFFFF"/>
        <w:spacing w:before="0" w:beforeAutospacing="0" w:after="0" w:afterAutospacing="0"/>
        <w:jc w:val="both"/>
        <w:rPr>
          <w:sz w:val="28"/>
          <w:szCs w:val="28"/>
        </w:rPr>
      </w:pPr>
      <w:r w:rsidRPr="00F05492">
        <w:rPr>
          <w:sz w:val="28"/>
          <w:szCs w:val="28"/>
        </w:rPr>
        <w:t>- Kiến thức cơ thể người liên quan đến nhiều ngành khoa học như: y học, tâm lí học, hội họa…</w:t>
      </w:r>
    </w:p>
    <w:p w:rsidR="00052E81" w:rsidRPr="00F05492" w:rsidRDefault="00052E81" w:rsidP="00052E81">
      <w:pPr>
        <w:rPr>
          <w:szCs w:val="28"/>
        </w:rPr>
      </w:pPr>
    </w:p>
    <w:p w:rsidR="005B4F9E" w:rsidRPr="00F05492" w:rsidRDefault="005B4F9E" w:rsidP="005B4F9E">
      <w:pPr>
        <w:shd w:val="clear" w:color="auto" w:fill="FFFFFF"/>
        <w:spacing w:after="0" w:line="240" w:lineRule="auto"/>
        <w:jc w:val="both"/>
        <w:outlineLvl w:val="2"/>
        <w:rPr>
          <w:rFonts w:eastAsia="Times New Roman" w:cs="Times New Roman"/>
          <w:color w:val="FF0000"/>
          <w:szCs w:val="28"/>
          <w:u w:val="single"/>
        </w:rPr>
      </w:pPr>
      <w:r w:rsidRPr="00F05492">
        <w:rPr>
          <w:rFonts w:eastAsia="Times New Roman" w:cs="Times New Roman"/>
          <w:color w:val="FF0000"/>
          <w:szCs w:val="28"/>
          <w:u w:val="single"/>
        </w:rPr>
        <w:t>III. Phương pháp học tập môn cơ thể người và vệ sinh</w:t>
      </w:r>
    </w:p>
    <w:p w:rsidR="005B4F9E" w:rsidRDefault="005B4F9E" w:rsidP="0066709E">
      <w:pPr>
        <w:shd w:val="clear" w:color="auto" w:fill="FFFFFF"/>
        <w:spacing w:after="0" w:line="240" w:lineRule="auto"/>
        <w:jc w:val="both"/>
        <w:rPr>
          <w:rFonts w:eastAsia="Times New Roman" w:cs="Times New Roman"/>
          <w:szCs w:val="28"/>
        </w:rPr>
      </w:pPr>
      <w:r w:rsidRPr="00F05492">
        <w:rPr>
          <w:rFonts w:eastAsia="Times New Roman" w:cs="Times New Roman"/>
          <w:szCs w:val="28"/>
        </w:rPr>
        <w:t>- Phương pháp học tập phù hợp là: kết hợp quan sát, thí nghiệm và vận dụng kiến thức kĩ năng vào thực tế cuộc sống.</w:t>
      </w:r>
    </w:p>
    <w:p w:rsidR="00F05492" w:rsidRPr="00F05492" w:rsidRDefault="00F05492" w:rsidP="0066709E">
      <w:pPr>
        <w:shd w:val="clear" w:color="auto" w:fill="FFFFFF"/>
        <w:spacing w:after="0" w:line="240" w:lineRule="auto"/>
        <w:jc w:val="both"/>
        <w:rPr>
          <w:rFonts w:eastAsia="Times New Roman" w:cs="Times New Roman"/>
          <w:szCs w:val="28"/>
        </w:rPr>
      </w:pPr>
    </w:p>
    <w:p w:rsidR="0017509D" w:rsidRPr="00F05492" w:rsidRDefault="0017509D" w:rsidP="0066709E">
      <w:pPr>
        <w:jc w:val="center"/>
        <w:rPr>
          <w:rFonts w:cs="Times New Roman"/>
          <w:b/>
          <w:color w:val="FF0000"/>
          <w:szCs w:val="28"/>
          <w:u w:val="single"/>
        </w:rPr>
      </w:pPr>
      <w:r w:rsidRPr="00F05492">
        <w:rPr>
          <w:rFonts w:cs="Times New Roman"/>
          <w:b/>
          <w:color w:val="FF0000"/>
          <w:szCs w:val="28"/>
          <w:u w:val="single"/>
        </w:rPr>
        <w:t>BÀI 2: CẤU TẠO CƠ THỂ NGƯỜI</w:t>
      </w:r>
    </w:p>
    <w:p w:rsidR="0017509D" w:rsidRPr="0071303D" w:rsidRDefault="0017509D" w:rsidP="0017509D">
      <w:pPr>
        <w:pStyle w:val="Heading3"/>
        <w:shd w:val="clear" w:color="auto" w:fill="FFFFFF"/>
        <w:spacing w:before="0" w:beforeAutospacing="0" w:after="0" w:afterAutospacing="0"/>
        <w:rPr>
          <w:color w:val="FF0000"/>
          <w:sz w:val="28"/>
          <w:szCs w:val="28"/>
        </w:rPr>
      </w:pPr>
      <w:r w:rsidRPr="0071303D">
        <w:rPr>
          <w:color w:val="FF0000"/>
          <w:sz w:val="28"/>
          <w:szCs w:val="28"/>
        </w:rPr>
        <w:t>I. Cấu tạo</w:t>
      </w:r>
    </w:p>
    <w:p w:rsidR="0017509D" w:rsidRPr="00F05492" w:rsidRDefault="0017509D" w:rsidP="0017509D">
      <w:pPr>
        <w:pStyle w:val="NormalWeb"/>
        <w:shd w:val="clear" w:color="auto" w:fill="FFFFFF"/>
        <w:spacing w:before="0" w:beforeAutospacing="0" w:after="0" w:afterAutospacing="0"/>
        <w:rPr>
          <w:sz w:val="28"/>
          <w:szCs w:val="28"/>
        </w:rPr>
      </w:pPr>
      <w:r w:rsidRPr="00F05492">
        <w:rPr>
          <w:rStyle w:val="Strong"/>
          <w:sz w:val="28"/>
          <w:szCs w:val="28"/>
          <w:bdr w:val="none" w:sz="0" w:space="0" w:color="auto" w:frame="1"/>
        </w:rPr>
        <w:t>1. Các phần cơ thể</w:t>
      </w:r>
    </w:p>
    <w:p w:rsidR="0017509D" w:rsidRPr="00F05492" w:rsidRDefault="0017509D" w:rsidP="0017509D">
      <w:pPr>
        <w:pStyle w:val="NormalWeb"/>
        <w:shd w:val="clear" w:color="auto" w:fill="FFFFFF"/>
        <w:spacing w:before="0" w:beforeAutospacing="0" w:after="0" w:afterAutospacing="0"/>
        <w:rPr>
          <w:sz w:val="28"/>
          <w:szCs w:val="28"/>
        </w:rPr>
      </w:pPr>
      <w:r w:rsidRPr="00F05492">
        <w:rPr>
          <w:sz w:val="28"/>
          <w:szCs w:val="28"/>
        </w:rPr>
        <w:t>- Cơ thể người chia làm 3 phần: đầu, thân và chi.</w:t>
      </w:r>
    </w:p>
    <w:p w:rsidR="0017509D" w:rsidRPr="00F05492" w:rsidRDefault="0017509D" w:rsidP="0017509D">
      <w:pPr>
        <w:pStyle w:val="NormalWeb"/>
        <w:shd w:val="clear" w:color="auto" w:fill="FFFFFF"/>
        <w:spacing w:before="0" w:beforeAutospacing="0" w:after="0" w:afterAutospacing="0"/>
        <w:rPr>
          <w:sz w:val="28"/>
          <w:szCs w:val="28"/>
        </w:rPr>
      </w:pPr>
      <w:r w:rsidRPr="00F05492">
        <w:rPr>
          <w:sz w:val="28"/>
          <w:szCs w:val="28"/>
        </w:rPr>
        <w:t>- Các khoang của cơ thể: khoang ngực và khoang bụng được ngăn cách với nhau bằng cơ hoành.</w:t>
      </w:r>
    </w:p>
    <w:p w:rsidR="0017509D" w:rsidRPr="00F05492" w:rsidRDefault="0017509D" w:rsidP="0017509D">
      <w:pPr>
        <w:pStyle w:val="NormalWeb"/>
        <w:shd w:val="clear" w:color="auto" w:fill="FFFFFF"/>
        <w:spacing w:before="0" w:beforeAutospacing="0" w:after="0" w:afterAutospacing="0"/>
        <w:rPr>
          <w:sz w:val="28"/>
          <w:szCs w:val="28"/>
        </w:rPr>
      </w:pPr>
      <w:r w:rsidRPr="00F05492">
        <w:rPr>
          <w:rStyle w:val="Strong"/>
          <w:sz w:val="28"/>
          <w:szCs w:val="28"/>
          <w:bdr w:val="none" w:sz="0" w:space="0" w:color="auto" w:frame="1"/>
        </w:rPr>
        <w:t>2. Các hệ cơ quan</w:t>
      </w:r>
    </w:p>
    <w:p w:rsidR="0017509D" w:rsidRDefault="0017509D" w:rsidP="0017509D">
      <w:pPr>
        <w:pStyle w:val="NormalWeb"/>
        <w:shd w:val="clear" w:color="auto" w:fill="FFFFFF"/>
        <w:spacing w:before="0" w:beforeAutospacing="0" w:after="0" w:afterAutospacing="0"/>
        <w:jc w:val="both"/>
        <w:rPr>
          <w:sz w:val="28"/>
          <w:szCs w:val="28"/>
        </w:rPr>
      </w:pPr>
      <w:r w:rsidRPr="00F05492">
        <w:rPr>
          <w:sz w:val="28"/>
          <w:szCs w:val="28"/>
        </w:rPr>
        <w:t>- Hệ cơ quan gồm các cơ quan cùng phối hợp hoạt động thực hiện một chức năng nhất định của cơ thể.</w:t>
      </w:r>
    </w:p>
    <w:p w:rsidR="0059360C" w:rsidRDefault="0059360C" w:rsidP="0059360C">
      <w:pPr>
        <w:pStyle w:val="NormalWeb"/>
        <w:shd w:val="clear" w:color="auto" w:fill="FFFFFF"/>
        <w:spacing w:before="0" w:beforeAutospacing="0" w:after="0" w:afterAutospacing="0"/>
        <w:rPr>
          <w:sz w:val="28"/>
          <w:szCs w:val="28"/>
        </w:rPr>
      </w:pPr>
      <w:r>
        <w:rPr>
          <w:sz w:val="28"/>
          <w:szCs w:val="28"/>
        </w:rPr>
        <w:t xml:space="preserve">Thành phần </w:t>
      </w:r>
      <w:proofErr w:type="gramStart"/>
      <w:r>
        <w:rPr>
          <w:sz w:val="28"/>
          <w:szCs w:val="28"/>
        </w:rPr>
        <w:t>và  chức</w:t>
      </w:r>
      <w:proofErr w:type="gramEnd"/>
      <w:r>
        <w:rPr>
          <w:sz w:val="28"/>
          <w:szCs w:val="28"/>
        </w:rPr>
        <w:t xml:space="preserve"> năng của các hệ cơ quan :</w:t>
      </w:r>
    </w:p>
    <w:p w:rsidR="00A70EDD" w:rsidRPr="00F05492" w:rsidRDefault="00A70EDD" w:rsidP="0017509D">
      <w:pPr>
        <w:pStyle w:val="NormalWeb"/>
        <w:shd w:val="clear" w:color="auto" w:fill="FFFFFF"/>
        <w:spacing w:before="0" w:beforeAutospacing="0" w:after="0" w:afterAutospacing="0"/>
        <w:jc w:val="both"/>
        <w:rPr>
          <w:sz w:val="28"/>
          <w:szCs w:val="28"/>
        </w:rPr>
      </w:pPr>
      <w:r>
        <w:rPr>
          <w:noProof/>
        </w:rPr>
        <w:lastRenderedPageBreak/>
        <w:drawing>
          <wp:inline distT="0" distB="0" distL="0" distR="0" wp14:anchorId="182D8250" wp14:editId="764B6CD6">
            <wp:extent cx="6390640" cy="4000391"/>
            <wp:effectExtent l="0" t="0" r="0" b="635"/>
            <wp:docPr id="1" name="Picture 1" descr="Nêu thành phần chức năng của hệ bài tiết và hệ hô hấp câu hỏi 75455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êu thành phần chức năng của hệ bài tiết và hệ hô hấp câu hỏi 75455 -  hoidap247.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0640" cy="4000391"/>
                    </a:xfrm>
                    <a:prstGeom prst="rect">
                      <a:avLst/>
                    </a:prstGeom>
                    <a:noFill/>
                    <a:ln>
                      <a:noFill/>
                    </a:ln>
                  </pic:spPr>
                </pic:pic>
              </a:graphicData>
            </a:graphic>
          </wp:inline>
        </w:drawing>
      </w:r>
    </w:p>
    <w:p w:rsidR="0017509D" w:rsidRPr="00F05492" w:rsidRDefault="0017509D" w:rsidP="0017509D">
      <w:pPr>
        <w:pStyle w:val="NormalWeb"/>
        <w:shd w:val="clear" w:color="auto" w:fill="FFFFFF"/>
        <w:spacing w:before="0" w:beforeAutospacing="0" w:after="0" w:afterAutospacing="0"/>
        <w:jc w:val="both"/>
        <w:rPr>
          <w:sz w:val="28"/>
          <w:szCs w:val="28"/>
        </w:rPr>
      </w:pPr>
      <w:r w:rsidRPr="00F05492">
        <w:rPr>
          <w:sz w:val="28"/>
          <w:szCs w:val="28"/>
        </w:rPr>
        <w:t>- Cơ thể chúng ta gồm nhiều hệ cơ quan như: hệ vận động, hệ tiêu hóa, hệ tuần hoàn, hệ hô hấp, hệ bài tiết và hệ thần kinh.</w:t>
      </w:r>
    </w:p>
    <w:p w:rsidR="0017509D" w:rsidRDefault="0017509D" w:rsidP="0017509D">
      <w:pPr>
        <w:rPr>
          <w:rFonts w:cs="Times New Roman"/>
          <w:szCs w:val="28"/>
          <w:shd w:val="clear" w:color="auto" w:fill="FFFFFF"/>
        </w:rPr>
      </w:pPr>
      <w:r w:rsidRPr="00F05492">
        <w:rPr>
          <w:rFonts w:cs="Times New Roman"/>
          <w:szCs w:val="28"/>
          <w:shd w:val="clear" w:color="auto" w:fill="FFFFFF"/>
        </w:rPr>
        <w:t>- Ngoài các hệ cơ quan trên, cơ thể còn có: lớp da bao bọc và bảo vệ cơ thể, các giác quan, hệ nội tiết và hệ sinh dục.</w:t>
      </w:r>
    </w:p>
    <w:p w:rsidR="0071303D" w:rsidRDefault="0071303D" w:rsidP="0017509D">
      <w:pPr>
        <w:rPr>
          <w:rFonts w:cs="Times New Roman"/>
          <w:color w:val="FF0000"/>
          <w:szCs w:val="28"/>
          <w:shd w:val="clear" w:color="auto" w:fill="FFFFFF"/>
        </w:rPr>
      </w:pPr>
      <w:r w:rsidRPr="0071303D">
        <w:rPr>
          <w:rFonts w:cs="Times New Roman"/>
          <w:color w:val="FF0000"/>
          <w:szCs w:val="28"/>
          <w:shd w:val="clear" w:color="auto" w:fill="FFFFFF"/>
        </w:rPr>
        <w:t>II</w:t>
      </w:r>
      <w:r>
        <w:rPr>
          <w:rFonts w:cs="Times New Roman"/>
          <w:color w:val="FF0000"/>
          <w:szCs w:val="28"/>
          <w:shd w:val="clear" w:color="auto" w:fill="FFFFFF"/>
        </w:rPr>
        <w:t xml:space="preserve">/ Sự phối hợp hoạt động của các cơ quan </w:t>
      </w:r>
    </w:p>
    <w:p w:rsidR="005E5F52" w:rsidRPr="005E5F52" w:rsidRDefault="005E5F52" w:rsidP="005E5F52">
      <w:pPr>
        <w:spacing w:after="0" w:line="330" w:lineRule="atLeast"/>
        <w:outlineLvl w:val="1"/>
        <w:rPr>
          <w:rFonts w:eastAsia="Times New Roman" w:cs="Times New Roman"/>
          <w:color w:val="000000"/>
          <w:szCs w:val="28"/>
        </w:rPr>
      </w:pPr>
      <w:r w:rsidRPr="005E5F52">
        <w:rPr>
          <w:rFonts w:eastAsia="Times New Roman" w:cs="Times New Roman"/>
          <w:bCs/>
          <w:color w:val="000000"/>
          <w:szCs w:val="28"/>
        </w:rPr>
        <w:t xml:space="preserve">Khi chạy, hệ vận động làm việc với cường độ lớn. Lúc đó, các hệ cơ quan khác cũng tăng cường hoạt động, </w:t>
      </w:r>
      <w:proofErr w:type="gramStart"/>
      <w:r w:rsidRPr="005E5F52">
        <w:rPr>
          <w:rFonts w:eastAsia="Times New Roman" w:cs="Times New Roman"/>
          <w:bCs/>
          <w:color w:val="000000"/>
          <w:szCs w:val="28"/>
        </w:rPr>
        <w:t>tim</w:t>
      </w:r>
      <w:proofErr w:type="gramEnd"/>
      <w:r w:rsidRPr="005E5F52">
        <w:rPr>
          <w:rFonts w:eastAsia="Times New Roman" w:cs="Times New Roman"/>
          <w:bCs/>
          <w:color w:val="000000"/>
          <w:szCs w:val="28"/>
        </w:rPr>
        <w:t xml:space="preserve"> đập nhanh và mạnh hơn.</w:t>
      </w:r>
    </w:p>
    <w:p w:rsidR="005E5F52" w:rsidRPr="005E5F52" w:rsidRDefault="005E5F52" w:rsidP="005E5F52">
      <w:pPr>
        <w:pStyle w:val="NormalWeb"/>
        <w:spacing w:before="0" w:beforeAutospacing="0" w:after="180" w:afterAutospacing="0" w:line="330" w:lineRule="atLeast"/>
        <w:jc w:val="both"/>
        <w:rPr>
          <w:color w:val="000000"/>
          <w:sz w:val="28"/>
          <w:szCs w:val="28"/>
        </w:rPr>
      </w:pPr>
      <w:r w:rsidRPr="005E5F52">
        <w:rPr>
          <w:color w:val="000000"/>
          <w:sz w:val="28"/>
          <w:szCs w:val="28"/>
        </w:rPr>
        <w:br/>
        <w:t>Các hệ cơ quan trong cơ thể có sự hoạt động phối hợp chặt chẽ với nhau.</w:t>
      </w:r>
    </w:p>
    <w:p w:rsidR="005E5F52" w:rsidRPr="005E5F52" w:rsidRDefault="005E5F52" w:rsidP="005E5F52">
      <w:pPr>
        <w:spacing w:after="180" w:line="330" w:lineRule="atLeast"/>
        <w:rPr>
          <w:rFonts w:eastAsia="Times New Roman" w:cs="Times New Roman"/>
          <w:color w:val="000000"/>
          <w:szCs w:val="28"/>
        </w:rPr>
      </w:pPr>
      <w:r w:rsidRPr="005E5F52">
        <w:rPr>
          <w:rFonts w:eastAsia="Times New Roman" w:cs="Times New Roman"/>
          <w:color w:val="000000"/>
          <w:szCs w:val="28"/>
        </w:rPr>
        <w:t xml:space="preserve">- Ví dụ: Khi chạy, hệ vận động làm việc với cường độ lớn. Lúc đó, các hệ cơ quan khác cũng tăng cường hoạt động: </w:t>
      </w:r>
      <w:proofErr w:type="gramStart"/>
      <w:r w:rsidRPr="005E5F52">
        <w:rPr>
          <w:rFonts w:eastAsia="Times New Roman" w:cs="Times New Roman"/>
          <w:color w:val="000000"/>
          <w:szCs w:val="28"/>
        </w:rPr>
        <w:t>tim</w:t>
      </w:r>
      <w:proofErr w:type="gramEnd"/>
      <w:r w:rsidRPr="005E5F52">
        <w:rPr>
          <w:rFonts w:eastAsia="Times New Roman" w:cs="Times New Roman"/>
          <w:color w:val="000000"/>
          <w:szCs w:val="28"/>
        </w:rPr>
        <w:t xml:space="preserve"> đập nhanh và mạnh hơn, mạch máu dãn, thở nhanh và sâu hơn, mồ hôi tiết nhiều hơn… các hệ cơ quan trong cơ thể có sự phối hợp hoạt động.</w:t>
      </w:r>
    </w:p>
    <w:p w:rsidR="005E5F52" w:rsidRPr="005E5F52" w:rsidRDefault="005E5F52" w:rsidP="005E5F52">
      <w:pPr>
        <w:spacing w:after="180" w:line="330" w:lineRule="atLeast"/>
        <w:rPr>
          <w:rFonts w:eastAsia="Times New Roman" w:cs="Times New Roman"/>
          <w:color w:val="000000"/>
          <w:szCs w:val="28"/>
        </w:rPr>
      </w:pPr>
      <w:r w:rsidRPr="005E5F52">
        <w:rPr>
          <w:rFonts w:eastAsia="Times New Roman" w:cs="Times New Roman"/>
          <w:color w:val="000000"/>
          <w:szCs w:val="28"/>
        </w:rPr>
        <w:t>- Các cơ quan trong cơ thể là một khối thống nhất, có sự phối hợp với nhau, cùng thực hiện chức năng sống. Sự phối hợp đó được điều khiển bởi hệ thần kinh và hệ bài tiết.  </w:t>
      </w:r>
    </w:p>
    <w:p w:rsidR="005E5F52" w:rsidRDefault="005E5F52" w:rsidP="0066709E">
      <w:pPr>
        <w:jc w:val="center"/>
        <w:rPr>
          <w:rFonts w:ascii="Tahoma" w:eastAsia="Times New Roman" w:hAnsi="Tahoma" w:cs="Tahoma"/>
          <w:color w:val="000000"/>
          <w:sz w:val="21"/>
          <w:szCs w:val="21"/>
        </w:rPr>
      </w:pPr>
    </w:p>
    <w:p w:rsidR="0017509D" w:rsidRPr="00F05492" w:rsidRDefault="0017509D" w:rsidP="0066709E">
      <w:pPr>
        <w:jc w:val="center"/>
        <w:rPr>
          <w:rFonts w:cs="Times New Roman"/>
          <w:b/>
          <w:color w:val="FF0000"/>
          <w:szCs w:val="28"/>
          <w:u w:val="single"/>
          <w:shd w:val="clear" w:color="auto" w:fill="FFFFFF"/>
        </w:rPr>
      </w:pPr>
      <w:r w:rsidRPr="00F05492">
        <w:rPr>
          <w:rFonts w:cs="Times New Roman"/>
          <w:b/>
          <w:color w:val="FF0000"/>
          <w:szCs w:val="28"/>
          <w:u w:val="single"/>
          <w:shd w:val="clear" w:color="auto" w:fill="FFFFFF"/>
        </w:rPr>
        <w:t xml:space="preserve">BÀI 3: </w:t>
      </w:r>
      <w:r w:rsidR="00141E59" w:rsidRPr="00F05492">
        <w:rPr>
          <w:rFonts w:cs="Times New Roman"/>
          <w:b/>
          <w:color w:val="FF0000"/>
          <w:szCs w:val="28"/>
          <w:u w:val="single"/>
          <w:shd w:val="clear" w:color="auto" w:fill="FFFFFF"/>
        </w:rPr>
        <w:t>TẾ BÀO</w:t>
      </w:r>
    </w:p>
    <w:p w:rsidR="0066709E" w:rsidRPr="00F05492" w:rsidRDefault="0066709E" w:rsidP="0066709E">
      <w:pPr>
        <w:pStyle w:val="Heading3"/>
        <w:shd w:val="clear" w:color="auto" w:fill="FFFFFF"/>
        <w:spacing w:before="0" w:beforeAutospacing="0" w:after="0" w:afterAutospacing="0"/>
        <w:rPr>
          <w:sz w:val="28"/>
          <w:szCs w:val="28"/>
        </w:rPr>
      </w:pPr>
      <w:r w:rsidRPr="00F05492">
        <w:rPr>
          <w:sz w:val="28"/>
          <w:szCs w:val="28"/>
        </w:rPr>
        <w:t>I. Cấu tạo tế bào</w:t>
      </w:r>
    </w:p>
    <w:p w:rsidR="0066709E" w:rsidRPr="00F05492" w:rsidRDefault="0066709E" w:rsidP="0066709E">
      <w:pPr>
        <w:pStyle w:val="NormalWeb"/>
        <w:shd w:val="clear" w:color="auto" w:fill="FFFFFF"/>
        <w:spacing w:before="0" w:beforeAutospacing="0" w:after="0" w:afterAutospacing="0"/>
        <w:jc w:val="both"/>
        <w:rPr>
          <w:sz w:val="28"/>
          <w:szCs w:val="28"/>
        </w:rPr>
      </w:pPr>
      <w:r w:rsidRPr="00F05492">
        <w:rPr>
          <w:sz w:val="28"/>
          <w:szCs w:val="28"/>
        </w:rPr>
        <w:t>Tế bào gồm có:</w:t>
      </w:r>
    </w:p>
    <w:p w:rsidR="0066709E" w:rsidRPr="00F05492" w:rsidRDefault="0066709E" w:rsidP="0066709E">
      <w:pPr>
        <w:pStyle w:val="NormalWeb"/>
        <w:shd w:val="clear" w:color="auto" w:fill="FFFFFF"/>
        <w:spacing w:before="0" w:beforeAutospacing="0" w:after="0" w:afterAutospacing="0"/>
        <w:jc w:val="both"/>
        <w:rPr>
          <w:sz w:val="28"/>
          <w:szCs w:val="28"/>
        </w:rPr>
      </w:pPr>
      <w:r w:rsidRPr="00F05492">
        <w:rPr>
          <w:sz w:val="28"/>
          <w:szCs w:val="28"/>
        </w:rPr>
        <w:t>- Nhân: nhiễm sắc thể và nhân con</w:t>
      </w:r>
    </w:p>
    <w:p w:rsidR="0066709E" w:rsidRPr="00F05492" w:rsidRDefault="0066709E" w:rsidP="0066709E">
      <w:pPr>
        <w:pStyle w:val="NormalWeb"/>
        <w:shd w:val="clear" w:color="auto" w:fill="FFFFFF"/>
        <w:spacing w:before="0" w:beforeAutospacing="0" w:after="0" w:afterAutospacing="0"/>
        <w:jc w:val="both"/>
        <w:rPr>
          <w:sz w:val="28"/>
          <w:szCs w:val="28"/>
        </w:rPr>
      </w:pPr>
      <w:r w:rsidRPr="00F05492">
        <w:rPr>
          <w:sz w:val="28"/>
          <w:szCs w:val="28"/>
        </w:rPr>
        <w:t>- Tế bào chất: có chứa các bào quan: ti thể, trung thể, lưới nội chất, bộ máy gôngi…</w:t>
      </w:r>
    </w:p>
    <w:p w:rsidR="0066709E" w:rsidRPr="00F05492" w:rsidRDefault="0066709E" w:rsidP="0066709E">
      <w:pPr>
        <w:pStyle w:val="NormalWeb"/>
        <w:shd w:val="clear" w:color="auto" w:fill="FFFFFF"/>
        <w:spacing w:before="0" w:beforeAutospacing="0" w:after="0" w:afterAutospacing="0"/>
        <w:jc w:val="both"/>
        <w:rPr>
          <w:sz w:val="28"/>
          <w:szCs w:val="28"/>
        </w:rPr>
      </w:pPr>
      <w:r w:rsidRPr="00F05492">
        <w:rPr>
          <w:sz w:val="28"/>
          <w:szCs w:val="28"/>
        </w:rPr>
        <w:t>- Màng sinh chất</w:t>
      </w:r>
    </w:p>
    <w:p w:rsidR="0066709E" w:rsidRPr="00F05492" w:rsidRDefault="0066709E" w:rsidP="0066709E">
      <w:pPr>
        <w:pStyle w:val="Heading3"/>
        <w:shd w:val="clear" w:color="auto" w:fill="FFFFFF"/>
        <w:spacing w:before="0" w:beforeAutospacing="0" w:after="0" w:afterAutospacing="0"/>
        <w:jc w:val="both"/>
        <w:rPr>
          <w:sz w:val="28"/>
          <w:szCs w:val="28"/>
        </w:rPr>
      </w:pPr>
      <w:r w:rsidRPr="00F05492">
        <w:rPr>
          <w:color w:val="000000"/>
          <w:sz w:val="28"/>
          <w:szCs w:val="28"/>
          <w:bdr w:val="none" w:sz="0" w:space="0" w:color="auto" w:frame="1"/>
        </w:rPr>
        <w:t>II. Chức năng của các bộ phận trong tế bào</w:t>
      </w:r>
    </w:p>
    <w:p w:rsidR="0066709E" w:rsidRPr="006A033A" w:rsidRDefault="0066709E" w:rsidP="006A033A">
      <w:pPr>
        <w:rPr>
          <w:rFonts w:cs="Times New Roman"/>
          <w:szCs w:val="28"/>
          <w:shd w:val="clear" w:color="auto" w:fill="FFFFFF"/>
        </w:rPr>
      </w:pPr>
      <w:r w:rsidRPr="00F05492">
        <w:rPr>
          <w:rFonts w:cs="Times New Roman"/>
          <w:szCs w:val="28"/>
          <w:shd w:val="clear" w:color="auto" w:fill="FFFFFF"/>
        </w:rPr>
        <w:t xml:space="preserve">- Mối quan hệ giữa màng sinh chất, tế bào chất và nhân: màng sinh chất giúp tế bào trao đổi chất với các với môi trường bên ngoài </w:t>
      </w:r>
      <w:proofErr w:type="gramStart"/>
      <w:r w:rsidRPr="00F05492">
        <w:rPr>
          <w:rFonts w:cs="Times New Roman"/>
          <w:szCs w:val="28"/>
          <w:shd w:val="clear" w:color="auto" w:fill="FFFFFF"/>
        </w:rPr>
        <w:t>thu</w:t>
      </w:r>
      <w:proofErr w:type="gramEnd"/>
      <w:r w:rsidRPr="00F05492">
        <w:rPr>
          <w:rFonts w:cs="Times New Roman"/>
          <w:szCs w:val="28"/>
          <w:shd w:val="clear" w:color="auto" w:fill="FFFFFF"/>
        </w:rPr>
        <w:t xml:space="preserve"> nhận các chất vào tế bào để tổng hợp nên các chất cần thiết như: prôtêin, lipit… nhờ các bào quan có trong tế bào chất. Nhân điều </w:t>
      </w:r>
      <w:r w:rsidRPr="00F05492">
        <w:rPr>
          <w:rFonts w:cs="Times New Roman"/>
          <w:szCs w:val="28"/>
          <w:shd w:val="clear" w:color="auto" w:fill="FFFFFF"/>
        </w:rPr>
        <w:lastRenderedPageBreak/>
        <w:t>khiển sự hoạt động của các quá trình tổng hợp và trao đổi chất với môi trường của tế bào. Đảm bảo cho tế bào hoạt động ổn định.</w:t>
      </w:r>
    </w:p>
    <w:p w:rsidR="0066709E" w:rsidRPr="0066709E" w:rsidRDefault="0066709E" w:rsidP="0066709E">
      <w:pPr>
        <w:shd w:val="clear" w:color="auto" w:fill="FFFFFF"/>
        <w:spacing w:after="0" w:line="240" w:lineRule="auto"/>
        <w:jc w:val="both"/>
        <w:rPr>
          <w:rFonts w:eastAsia="Times New Roman" w:cs="Times New Roman"/>
          <w:sz w:val="24"/>
          <w:szCs w:val="24"/>
        </w:rPr>
      </w:pPr>
    </w:p>
    <w:p w:rsidR="0066709E" w:rsidRPr="0066709E" w:rsidRDefault="006A033A" w:rsidP="0066709E">
      <w:pPr>
        <w:shd w:val="clear" w:color="auto" w:fill="FFFFFF"/>
        <w:spacing w:after="0" w:line="240" w:lineRule="auto"/>
        <w:jc w:val="both"/>
        <w:outlineLvl w:val="2"/>
        <w:rPr>
          <w:rFonts w:eastAsia="Times New Roman" w:cs="Times New Roman"/>
          <w:b/>
          <w:bCs/>
          <w:sz w:val="26"/>
          <w:szCs w:val="26"/>
        </w:rPr>
      </w:pPr>
      <w:r>
        <w:rPr>
          <w:rFonts w:eastAsia="Times New Roman" w:cs="Times New Roman"/>
          <w:b/>
          <w:bCs/>
          <w:color w:val="000000"/>
          <w:sz w:val="26"/>
          <w:szCs w:val="26"/>
          <w:bdr w:val="none" w:sz="0" w:space="0" w:color="auto" w:frame="1"/>
        </w:rPr>
        <w:t>III</w:t>
      </w:r>
      <w:r w:rsidR="0066709E" w:rsidRPr="0066709E">
        <w:rPr>
          <w:rFonts w:eastAsia="Times New Roman" w:cs="Times New Roman"/>
          <w:b/>
          <w:bCs/>
          <w:color w:val="000000"/>
          <w:sz w:val="26"/>
          <w:szCs w:val="26"/>
          <w:bdr w:val="none" w:sz="0" w:space="0" w:color="auto" w:frame="1"/>
        </w:rPr>
        <w:t>. Hoạt động sống của tế bào</w:t>
      </w:r>
    </w:p>
    <w:p w:rsidR="0066709E" w:rsidRPr="0066709E" w:rsidRDefault="00650CA7" w:rsidP="0066709E">
      <w:pPr>
        <w:shd w:val="clear" w:color="auto" w:fill="FFFFFF"/>
        <w:spacing w:after="0" w:line="240" w:lineRule="auto"/>
        <w:rPr>
          <w:rFonts w:eastAsia="Times New Roman" w:cs="Times New Roman"/>
          <w:sz w:val="24"/>
          <w:szCs w:val="24"/>
        </w:rPr>
      </w:pPr>
      <w:r>
        <w:rPr>
          <w:noProof/>
        </w:rPr>
        <w:drawing>
          <wp:inline distT="0" distB="0" distL="0" distR="0">
            <wp:extent cx="5104765" cy="2642235"/>
            <wp:effectExtent l="0" t="0" r="635" b="5715"/>
            <wp:docPr id="10" name="Picture 10" descr="Lý thuyết Sinh 8: Bài 3. Tế bào | Soạn Sinh 8 - TopLoi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Sinh 8: Bài 3. Tế bào | Soạn Sinh 8 - TopLoigi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4765" cy="2642235"/>
                    </a:xfrm>
                    <a:prstGeom prst="rect">
                      <a:avLst/>
                    </a:prstGeom>
                    <a:noFill/>
                    <a:ln>
                      <a:noFill/>
                    </a:ln>
                  </pic:spPr>
                </pic:pic>
              </a:graphicData>
            </a:graphic>
          </wp:inline>
        </w:drawing>
      </w:r>
    </w:p>
    <w:p w:rsidR="0066709E" w:rsidRDefault="0066709E" w:rsidP="0066709E">
      <w:pPr>
        <w:rPr>
          <w:rFonts w:cs="Times New Roman"/>
          <w:szCs w:val="28"/>
          <w:shd w:val="clear" w:color="auto" w:fill="FFFFFF"/>
        </w:rPr>
      </w:pPr>
      <w:r w:rsidRPr="00F05492">
        <w:rPr>
          <w:rFonts w:cs="Times New Roman"/>
          <w:szCs w:val="28"/>
          <w:shd w:val="clear" w:color="auto" w:fill="FFFFFF"/>
        </w:rPr>
        <w:t>- Chức năng của tế bào là thực hiện trao đổi chất và năng lượng, cung cấp năng lượng cho mọi hoạt động của cơ thể sống. Tế bào diễn ra sự phân chia, hoạt động này giúp cho cơ thể lớn lên, tới giai đoạn trưởng thành có thể tham gia vào các hoạt động sinh sản. Như vậy, mọi hoạt động sống của cơ thể là tổng hợp các hoạt động sống của tế bào.</w:t>
      </w:r>
    </w:p>
    <w:p w:rsidR="002D4382" w:rsidRPr="00F05492" w:rsidRDefault="002D4382" w:rsidP="0066709E">
      <w:pPr>
        <w:rPr>
          <w:rFonts w:cs="Times New Roman"/>
          <w:szCs w:val="28"/>
          <w:shd w:val="clear" w:color="auto" w:fill="FFFFFF"/>
        </w:rPr>
      </w:pPr>
    </w:p>
    <w:p w:rsidR="0066709E" w:rsidRPr="00F05492" w:rsidRDefault="003A69CC" w:rsidP="003A69CC">
      <w:pPr>
        <w:jc w:val="center"/>
        <w:rPr>
          <w:rFonts w:cs="Times New Roman"/>
          <w:b/>
          <w:color w:val="FF0000"/>
          <w:szCs w:val="28"/>
          <w:u w:val="single"/>
        </w:rPr>
      </w:pPr>
      <w:r w:rsidRPr="00F05492">
        <w:rPr>
          <w:rFonts w:cs="Times New Roman"/>
          <w:b/>
          <w:color w:val="FF0000"/>
          <w:szCs w:val="28"/>
          <w:u w:val="single"/>
        </w:rPr>
        <w:t>BÀI 4: MÔ</w:t>
      </w:r>
    </w:p>
    <w:p w:rsidR="00B060B8" w:rsidRPr="002F0054" w:rsidRDefault="003A69CC" w:rsidP="002F0054">
      <w:pPr>
        <w:shd w:val="clear" w:color="auto" w:fill="FFFFFF"/>
        <w:spacing w:after="0" w:line="240" w:lineRule="auto"/>
        <w:outlineLvl w:val="2"/>
        <w:rPr>
          <w:rFonts w:eastAsia="Times New Roman" w:cs="Times New Roman"/>
          <w:b/>
          <w:bCs/>
          <w:szCs w:val="28"/>
        </w:rPr>
      </w:pPr>
      <w:r w:rsidRPr="00F05492">
        <w:rPr>
          <w:rFonts w:eastAsia="Times New Roman" w:cs="Times New Roman"/>
          <w:b/>
          <w:bCs/>
          <w:szCs w:val="28"/>
        </w:rPr>
        <w:t>I. Khái niệm về mô</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Tập hợp các tế bào chuyên hóa, có cấu tạo giống nhau, đảm nhận chức năng nhất định gọi là mô.</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Ví dụ: Mô biểu bì, mô liên kết …</w:t>
      </w:r>
    </w:p>
    <w:p w:rsidR="00B060B8" w:rsidRPr="00F05492" w:rsidRDefault="00B060B8" w:rsidP="00B060B8">
      <w:pPr>
        <w:shd w:val="clear" w:color="auto" w:fill="FFFFFF"/>
        <w:spacing w:after="0" w:line="240" w:lineRule="auto"/>
        <w:jc w:val="both"/>
        <w:outlineLvl w:val="2"/>
        <w:rPr>
          <w:rFonts w:eastAsia="Times New Roman" w:cs="Times New Roman"/>
          <w:b/>
          <w:bCs/>
          <w:szCs w:val="28"/>
        </w:rPr>
      </w:pPr>
      <w:r w:rsidRPr="00F05492">
        <w:rPr>
          <w:rFonts w:eastAsia="Times New Roman" w:cs="Times New Roman"/>
          <w:b/>
          <w:bCs/>
          <w:color w:val="000000"/>
          <w:szCs w:val="28"/>
          <w:bdr w:val="none" w:sz="0" w:space="0" w:color="auto" w:frame="1"/>
        </w:rPr>
        <w:t>II. Các loại mô</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Trong cơ thể có 4 loại mô chính: mô biểu bì, mô liên kết, mô cơ và mô thần kinh</w:t>
      </w:r>
    </w:p>
    <w:p w:rsidR="00B060B8" w:rsidRPr="00F05492" w:rsidRDefault="00B060B8" w:rsidP="00B060B8">
      <w:pPr>
        <w:shd w:val="clear" w:color="auto" w:fill="FFFFFF"/>
        <w:spacing w:after="0" w:line="240" w:lineRule="auto"/>
        <w:rPr>
          <w:rFonts w:eastAsia="Times New Roman" w:cs="Times New Roman"/>
          <w:szCs w:val="28"/>
        </w:rPr>
      </w:pPr>
      <w:r w:rsidRPr="00F05492">
        <w:rPr>
          <w:rFonts w:eastAsia="Times New Roman" w:cs="Times New Roman"/>
          <w:b/>
          <w:bCs/>
          <w:szCs w:val="28"/>
          <w:bdr w:val="none" w:sz="0" w:space="0" w:color="auto" w:frame="1"/>
        </w:rPr>
        <w:t>1. Mô biểu bì</w:t>
      </w:r>
    </w:p>
    <w:p w:rsidR="00B060B8" w:rsidRPr="00B060B8" w:rsidRDefault="00B060B8" w:rsidP="00B060B8">
      <w:pPr>
        <w:shd w:val="clear" w:color="auto" w:fill="FFFFFF"/>
        <w:spacing w:after="0" w:line="240" w:lineRule="auto"/>
        <w:rPr>
          <w:rFonts w:ascii="Arial" w:eastAsia="Times New Roman" w:hAnsi="Arial" w:cs="Arial"/>
          <w:sz w:val="24"/>
          <w:szCs w:val="24"/>
        </w:rPr>
      </w:pPr>
      <w:r w:rsidRPr="00B060B8">
        <w:rPr>
          <w:rFonts w:ascii="Arial" w:eastAsia="Times New Roman" w:hAnsi="Arial" w:cs="Arial"/>
          <w:noProof/>
          <w:sz w:val="24"/>
          <w:szCs w:val="24"/>
        </w:rPr>
        <w:drawing>
          <wp:inline distT="0" distB="0" distL="0" distR="0">
            <wp:extent cx="5716905" cy="2534285"/>
            <wp:effectExtent l="0" t="0" r="0" b="0"/>
            <wp:docPr id="4" name="Picture 4" descr="Lý thuyết Sinh học lớp 8 bài 4: M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ý thuyết Sinh học lớp 8 bài 4: M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2534285"/>
                    </a:xfrm>
                    <a:prstGeom prst="rect">
                      <a:avLst/>
                    </a:prstGeom>
                    <a:noFill/>
                    <a:ln>
                      <a:noFill/>
                    </a:ln>
                  </pic:spPr>
                </pic:pic>
              </a:graphicData>
            </a:graphic>
          </wp:inline>
        </w:drawing>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Mô biểu bì gồm các tế bào xếp sít nhau phủ ngoài cơ thể hoặc lót trong các cơ quan rỗng như ống tiêu hóa, dạ con, bóng đái... Có chức năng bảo vệ, hấp thụ và tiết.</w:t>
      </w:r>
    </w:p>
    <w:p w:rsidR="00B060B8" w:rsidRPr="00F05492" w:rsidRDefault="00B060B8" w:rsidP="00B060B8">
      <w:pPr>
        <w:shd w:val="clear" w:color="auto" w:fill="FFFFFF"/>
        <w:spacing w:after="0" w:line="240" w:lineRule="auto"/>
        <w:rPr>
          <w:rFonts w:eastAsia="Times New Roman" w:cs="Times New Roman"/>
          <w:szCs w:val="28"/>
        </w:rPr>
      </w:pPr>
      <w:r w:rsidRPr="00F05492">
        <w:rPr>
          <w:rFonts w:eastAsia="Times New Roman" w:cs="Times New Roman"/>
          <w:b/>
          <w:bCs/>
          <w:szCs w:val="28"/>
          <w:bdr w:val="none" w:sz="0" w:space="0" w:color="auto" w:frame="1"/>
        </w:rPr>
        <w:t>2. Mô liên kết</w:t>
      </w:r>
    </w:p>
    <w:p w:rsidR="00B060B8" w:rsidRPr="00B060B8" w:rsidRDefault="00650CA7" w:rsidP="00B060B8">
      <w:pPr>
        <w:shd w:val="clear" w:color="auto" w:fill="FFFFFF"/>
        <w:spacing w:after="0" w:line="240" w:lineRule="auto"/>
        <w:rPr>
          <w:rFonts w:eastAsia="Times New Roman" w:cs="Times New Roman"/>
          <w:sz w:val="24"/>
          <w:szCs w:val="24"/>
        </w:rPr>
      </w:pPr>
      <w:r>
        <w:rPr>
          <w:noProof/>
        </w:rPr>
        <w:lastRenderedPageBreak/>
        <w:drawing>
          <wp:inline distT="0" distB="0" distL="0" distR="0">
            <wp:extent cx="5716905" cy="4269740"/>
            <wp:effectExtent l="0" t="0" r="0" b="0"/>
            <wp:docPr id="11" name="Picture 11" descr="Mô là gì? So sánh mô biểu bì và mô liên k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ô là gì? So sánh mô biểu bì và mô liên k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4269740"/>
                    </a:xfrm>
                    <a:prstGeom prst="rect">
                      <a:avLst/>
                    </a:prstGeom>
                    <a:noFill/>
                    <a:ln>
                      <a:noFill/>
                    </a:ln>
                  </pic:spPr>
                </pic:pic>
              </a:graphicData>
            </a:graphic>
          </wp:inline>
        </w:drawing>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Mô liên kết gồm: các tế bào liên kết nằm rải rác trong chất nền (như: mô sụn, mô sợi, mô xương, mô mỡ và mô máu)</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Có chức năng nâng đỡ, liên kết các cơ quan.</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Ngoài các mô trên, mô liên kết còn gồm mô máu vì mô máu có các tế bào máu nằm rải rác trong chất nền (huyết tương).</w:t>
      </w:r>
    </w:p>
    <w:p w:rsidR="00B060B8" w:rsidRPr="00F05492" w:rsidRDefault="00B060B8" w:rsidP="00B060B8">
      <w:pPr>
        <w:shd w:val="clear" w:color="auto" w:fill="FFFFFF"/>
        <w:spacing w:after="0" w:line="240" w:lineRule="auto"/>
        <w:rPr>
          <w:rFonts w:eastAsia="Times New Roman" w:cs="Times New Roman"/>
          <w:szCs w:val="28"/>
        </w:rPr>
      </w:pPr>
      <w:r w:rsidRPr="00F05492">
        <w:rPr>
          <w:rFonts w:eastAsia="Times New Roman" w:cs="Times New Roman"/>
          <w:b/>
          <w:bCs/>
          <w:szCs w:val="28"/>
          <w:bdr w:val="none" w:sz="0" w:space="0" w:color="auto" w:frame="1"/>
        </w:rPr>
        <w:t>3. Mô cơ</w:t>
      </w:r>
    </w:p>
    <w:p w:rsidR="00B060B8" w:rsidRPr="00B060B8" w:rsidRDefault="00B060B8" w:rsidP="00B060B8">
      <w:pPr>
        <w:shd w:val="clear" w:color="auto" w:fill="FFFFFF"/>
        <w:spacing w:after="0" w:line="240" w:lineRule="auto"/>
        <w:rPr>
          <w:rFonts w:ascii="Arial" w:eastAsia="Times New Roman" w:hAnsi="Arial" w:cs="Arial"/>
          <w:sz w:val="24"/>
          <w:szCs w:val="24"/>
        </w:rPr>
      </w:pPr>
      <w:r w:rsidRPr="00B060B8">
        <w:rPr>
          <w:rFonts w:ascii="Arial" w:eastAsia="Times New Roman" w:hAnsi="Arial" w:cs="Arial"/>
          <w:noProof/>
          <w:sz w:val="24"/>
          <w:szCs w:val="24"/>
        </w:rPr>
        <w:drawing>
          <wp:inline distT="0" distB="0" distL="0" distR="0">
            <wp:extent cx="5716905" cy="2066290"/>
            <wp:effectExtent l="0" t="0" r="0" b="0"/>
            <wp:docPr id="7" name="Picture 7" descr="Lý thuyết Sinh học lớp 8 bài 4: M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ý thuyết Sinh học lớp 8 bài 4: M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2066290"/>
                    </a:xfrm>
                    <a:prstGeom prst="rect">
                      <a:avLst/>
                    </a:prstGeom>
                    <a:noFill/>
                    <a:ln>
                      <a:noFill/>
                    </a:ln>
                  </pic:spPr>
                </pic:pic>
              </a:graphicData>
            </a:graphic>
          </wp:inline>
        </w:drawing>
      </w:r>
    </w:p>
    <w:p w:rsidR="00B060B8" w:rsidRPr="001B6247" w:rsidRDefault="00B060B8" w:rsidP="001B6247">
      <w:pPr>
        <w:shd w:val="clear" w:color="auto" w:fill="FFFFFF"/>
        <w:spacing w:after="0" w:line="240" w:lineRule="auto"/>
        <w:jc w:val="both"/>
        <w:rPr>
          <w:rFonts w:ascii="Arial" w:eastAsia="Times New Roman" w:hAnsi="Arial" w:cs="Arial"/>
          <w:szCs w:val="28"/>
        </w:rPr>
      </w:pPr>
      <w:r w:rsidRPr="00F05492">
        <w:rPr>
          <w:rFonts w:ascii="Arial" w:eastAsia="Times New Roman" w:hAnsi="Arial" w:cs="Arial"/>
          <w:szCs w:val="28"/>
        </w:rPr>
        <w:t xml:space="preserve">- Mô cơ gồm 3 loại: mô cơ vân, mô cơ </w:t>
      </w:r>
      <w:proofErr w:type="gramStart"/>
      <w:r w:rsidRPr="00F05492">
        <w:rPr>
          <w:rFonts w:ascii="Arial" w:eastAsia="Times New Roman" w:hAnsi="Arial" w:cs="Arial"/>
          <w:szCs w:val="28"/>
        </w:rPr>
        <w:t>tim</w:t>
      </w:r>
      <w:proofErr w:type="gramEnd"/>
      <w:r w:rsidRPr="00F05492">
        <w:rPr>
          <w:rFonts w:ascii="Arial" w:eastAsia="Times New Roman" w:hAnsi="Arial" w:cs="Arial"/>
          <w:szCs w:val="28"/>
        </w:rPr>
        <w:t xml:space="preserve"> và mô cơ trơn. Các tế bào cơ đều dài.</w:t>
      </w:r>
      <w:bookmarkStart w:id="0" w:name="_GoBack"/>
      <w:bookmarkEnd w:id="0"/>
    </w:p>
    <w:p w:rsidR="00B060B8" w:rsidRPr="00F05492" w:rsidRDefault="00B060B8" w:rsidP="00B060B8">
      <w:pPr>
        <w:shd w:val="clear" w:color="auto" w:fill="FFFFFF"/>
        <w:spacing w:after="0" w:line="240" w:lineRule="auto"/>
        <w:jc w:val="both"/>
        <w:rPr>
          <w:rFonts w:ascii="Arial" w:eastAsia="Times New Roman" w:hAnsi="Arial" w:cs="Arial"/>
          <w:szCs w:val="28"/>
        </w:rPr>
      </w:pPr>
      <w:r w:rsidRPr="00F05492">
        <w:rPr>
          <w:rFonts w:ascii="Arial" w:eastAsia="Times New Roman" w:hAnsi="Arial" w:cs="Arial"/>
          <w:szCs w:val="28"/>
        </w:rPr>
        <w:t>- Chức năng của mô cơ: co, dãn, tạo nên sự vận động.</w:t>
      </w:r>
    </w:p>
    <w:p w:rsidR="00B060B8" w:rsidRPr="00F05492" w:rsidRDefault="00B060B8" w:rsidP="00B060B8">
      <w:pPr>
        <w:shd w:val="clear" w:color="auto" w:fill="FFFFFF"/>
        <w:spacing w:after="0" w:line="240" w:lineRule="auto"/>
        <w:rPr>
          <w:rFonts w:ascii="Arial" w:eastAsia="Times New Roman" w:hAnsi="Arial" w:cs="Arial"/>
          <w:szCs w:val="28"/>
        </w:rPr>
      </w:pPr>
      <w:r w:rsidRPr="00F05492">
        <w:rPr>
          <w:rFonts w:ascii="inherit" w:eastAsia="Times New Roman" w:hAnsi="inherit" w:cs="Arial"/>
          <w:b/>
          <w:bCs/>
          <w:szCs w:val="28"/>
          <w:bdr w:val="none" w:sz="0" w:space="0" w:color="auto" w:frame="1"/>
        </w:rPr>
        <w:t>4. Mô thần kinh</w:t>
      </w:r>
    </w:p>
    <w:p w:rsidR="00B060B8" w:rsidRPr="00B060B8" w:rsidRDefault="00B060B8" w:rsidP="00B060B8">
      <w:pPr>
        <w:shd w:val="clear" w:color="auto" w:fill="FFFFFF"/>
        <w:spacing w:after="0" w:line="240" w:lineRule="auto"/>
        <w:rPr>
          <w:rFonts w:eastAsia="Times New Roman" w:cs="Times New Roman"/>
          <w:sz w:val="24"/>
          <w:szCs w:val="24"/>
        </w:rPr>
      </w:pPr>
      <w:r w:rsidRPr="00B060B8">
        <w:rPr>
          <w:rFonts w:eastAsia="Times New Roman" w:cs="Times New Roman"/>
          <w:noProof/>
          <w:sz w:val="24"/>
          <w:szCs w:val="24"/>
        </w:rPr>
        <w:lastRenderedPageBreak/>
        <w:drawing>
          <wp:inline distT="0" distB="0" distL="0" distR="0">
            <wp:extent cx="5486400" cy="3275965"/>
            <wp:effectExtent l="0" t="0" r="0" b="635"/>
            <wp:docPr id="5" name="Picture 5" descr="Lý thuyết Sinh học lớp 8 bài 4: M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ý thuyết Sinh học lớp 8 bài 4: M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75965"/>
                    </a:xfrm>
                    <a:prstGeom prst="rect">
                      <a:avLst/>
                    </a:prstGeom>
                    <a:noFill/>
                    <a:ln>
                      <a:noFill/>
                    </a:ln>
                  </pic:spPr>
                </pic:pic>
              </a:graphicData>
            </a:graphic>
          </wp:inline>
        </w:drawing>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Mô thần kinh gồm các tế bào thần kinh gọi là noron và các tế bào thần kinh đệm (thần kinh giao).</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Nơron gồm có thân chứa nhân, từ thân phát đi nhiều tua ngắn phân nhánh gọi là sợi nhánh và một tua dài là sợi trục. Diện tiếp xúc giữa đầu mút của sợi trục ở nơron này với nơron kế tiếp gọi là xinap.</w:t>
      </w:r>
    </w:p>
    <w:p w:rsidR="00B060B8" w:rsidRPr="00F05492" w:rsidRDefault="00B060B8" w:rsidP="00B060B8">
      <w:pPr>
        <w:shd w:val="clear" w:color="auto" w:fill="FFFFFF"/>
        <w:spacing w:after="0" w:line="240" w:lineRule="auto"/>
        <w:jc w:val="both"/>
        <w:rPr>
          <w:rFonts w:eastAsia="Times New Roman" w:cs="Times New Roman"/>
          <w:szCs w:val="28"/>
        </w:rPr>
      </w:pPr>
      <w:r w:rsidRPr="00F05492">
        <w:rPr>
          <w:rFonts w:eastAsia="Times New Roman" w:cs="Times New Roman"/>
          <w:szCs w:val="28"/>
        </w:rPr>
        <w:t>- Chức năng của mô thần kinh là tiếp nhận kích thích, xử lí thông tin và điều hòa hoạt động các cơ quan đảm bảo sự phối hợp hoạt động giữa các cơ quan và sự thích ứng với môi trường.</w:t>
      </w:r>
    </w:p>
    <w:p w:rsidR="00B060B8" w:rsidRPr="00F05492" w:rsidRDefault="00B060B8" w:rsidP="003A69CC">
      <w:pPr>
        <w:shd w:val="clear" w:color="auto" w:fill="FFFFFF"/>
        <w:spacing w:after="0" w:line="240" w:lineRule="auto"/>
        <w:rPr>
          <w:rFonts w:ascii="Arial" w:eastAsia="Times New Roman" w:hAnsi="Arial" w:cs="Arial"/>
          <w:szCs w:val="28"/>
        </w:rPr>
      </w:pPr>
    </w:p>
    <w:p w:rsidR="003A69CC" w:rsidRPr="0017509D" w:rsidRDefault="003A69CC" w:rsidP="003A69CC">
      <w:pPr>
        <w:rPr>
          <w:rFonts w:cs="Times New Roman"/>
          <w:b/>
          <w:color w:val="FF0000"/>
          <w:sz w:val="32"/>
          <w:szCs w:val="32"/>
          <w:u w:val="single"/>
        </w:rPr>
      </w:pPr>
    </w:p>
    <w:sectPr w:rsidR="003A69CC" w:rsidRPr="0017509D" w:rsidSect="00B060B8">
      <w:pgSz w:w="11907" w:h="16840" w:code="9"/>
      <w:pgMar w:top="426" w:right="850" w:bottom="28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6336A"/>
    <w:multiLevelType w:val="hybridMultilevel"/>
    <w:tmpl w:val="1994AF96"/>
    <w:lvl w:ilvl="0" w:tplc="577A6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81"/>
    <w:rsid w:val="00052E81"/>
    <w:rsid w:val="00073762"/>
    <w:rsid w:val="00141E59"/>
    <w:rsid w:val="0017509D"/>
    <w:rsid w:val="001B6247"/>
    <w:rsid w:val="002D4382"/>
    <w:rsid w:val="002F0054"/>
    <w:rsid w:val="003A69CC"/>
    <w:rsid w:val="0059360C"/>
    <w:rsid w:val="005B4F9E"/>
    <w:rsid w:val="005E5F52"/>
    <w:rsid w:val="00650CA7"/>
    <w:rsid w:val="0066709E"/>
    <w:rsid w:val="006A033A"/>
    <w:rsid w:val="0071303D"/>
    <w:rsid w:val="00A70EDD"/>
    <w:rsid w:val="00B060B8"/>
    <w:rsid w:val="00C22EE2"/>
    <w:rsid w:val="00F0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2CDE5-6D5A-4AE0-A14B-6CD5313F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5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B4F9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E81"/>
    <w:pPr>
      <w:ind w:left="720"/>
      <w:contextualSpacing/>
    </w:pPr>
  </w:style>
  <w:style w:type="paragraph" w:styleId="NormalWeb">
    <w:name w:val="Normal (Web)"/>
    <w:basedOn w:val="Normal"/>
    <w:uiPriority w:val="99"/>
    <w:semiHidden/>
    <w:unhideWhenUsed/>
    <w:rsid w:val="00052E8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52E81"/>
    <w:rPr>
      <w:i/>
      <w:iCs/>
    </w:rPr>
  </w:style>
  <w:style w:type="character" w:customStyle="1" w:styleId="Heading3Char">
    <w:name w:val="Heading 3 Char"/>
    <w:basedOn w:val="DefaultParagraphFont"/>
    <w:link w:val="Heading3"/>
    <w:uiPriority w:val="9"/>
    <w:rsid w:val="005B4F9E"/>
    <w:rPr>
      <w:rFonts w:eastAsia="Times New Roman" w:cs="Times New Roman"/>
      <w:b/>
      <w:bCs/>
      <w:sz w:val="27"/>
      <w:szCs w:val="27"/>
    </w:rPr>
  </w:style>
  <w:style w:type="character" w:styleId="Strong">
    <w:name w:val="Strong"/>
    <w:basedOn w:val="DefaultParagraphFont"/>
    <w:uiPriority w:val="22"/>
    <w:qFormat/>
    <w:rsid w:val="0017509D"/>
    <w:rPr>
      <w:b/>
      <w:bCs/>
    </w:rPr>
  </w:style>
  <w:style w:type="character" w:customStyle="1" w:styleId="Heading2Char">
    <w:name w:val="Heading 2 Char"/>
    <w:basedOn w:val="DefaultParagraphFont"/>
    <w:link w:val="Heading2"/>
    <w:uiPriority w:val="9"/>
    <w:semiHidden/>
    <w:rsid w:val="005E5F5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109">
      <w:bodyDiv w:val="1"/>
      <w:marLeft w:val="0"/>
      <w:marRight w:val="0"/>
      <w:marTop w:val="0"/>
      <w:marBottom w:val="0"/>
      <w:divBdr>
        <w:top w:val="none" w:sz="0" w:space="0" w:color="auto"/>
        <w:left w:val="none" w:sz="0" w:space="0" w:color="auto"/>
        <w:bottom w:val="none" w:sz="0" w:space="0" w:color="auto"/>
        <w:right w:val="none" w:sz="0" w:space="0" w:color="auto"/>
      </w:divBdr>
      <w:divsChild>
        <w:div w:id="2115317862">
          <w:marLeft w:val="0"/>
          <w:marRight w:val="0"/>
          <w:marTop w:val="0"/>
          <w:marBottom w:val="0"/>
          <w:divBdr>
            <w:top w:val="none" w:sz="0" w:space="0" w:color="auto"/>
            <w:left w:val="none" w:sz="0" w:space="0" w:color="auto"/>
            <w:bottom w:val="none" w:sz="0" w:space="0" w:color="auto"/>
            <w:right w:val="none" w:sz="0" w:space="0" w:color="auto"/>
          </w:divBdr>
        </w:div>
        <w:div w:id="1393624091">
          <w:marLeft w:val="0"/>
          <w:marRight w:val="0"/>
          <w:marTop w:val="0"/>
          <w:marBottom w:val="0"/>
          <w:divBdr>
            <w:top w:val="none" w:sz="0" w:space="0" w:color="auto"/>
            <w:left w:val="none" w:sz="0" w:space="0" w:color="auto"/>
            <w:bottom w:val="none" w:sz="0" w:space="0" w:color="auto"/>
            <w:right w:val="none" w:sz="0" w:space="0" w:color="auto"/>
          </w:divBdr>
        </w:div>
        <w:div w:id="324207219">
          <w:marLeft w:val="0"/>
          <w:marRight w:val="0"/>
          <w:marTop w:val="0"/>
          <w:marBottom w:val="0"/>
          <w:divBdr>
            <w:top w:val="none" w:sz="0" w:space="0" w:color="auto"/>
            <w:left w:val="none" w:sz="0" w:space="0" w:color="auto"/>
            <w:bottom w:val="none" w:sz="0" w:space="0" w:color="auto"/>
            <w:right w:val="none" w:sz="0" w:space="0" w:color="auto"/>
          </w:divBdr>
        </w:div>
      </w:divsChild>
    </w:div>
    <w:div w:id="295574508">
      <w:bodyDiv w:val="1"/>
      <w:marLeft w:val="0"/>
      <w:marRight w:val="0"/>
      <w:marTop w:val="0"/>
      <w:marBottom w:val="0"/>
      <w:divBdr>
        <w:top w:val="none" w:sz="0" w:space="0" w:color="auto"/>
        <w:left w:val="none" w:sz="0" w:space="0" w:color="auto"/>
        <w:bottom w:val="none" w:sz="0" w:space="0" w:color="auto"/>
        <w:right w:val="none" w:sz="0" w:space="0" w:color="auto"/>
      </w:divBdr>
      <w:divsChild>
        <w:div w:id="425686528">
          <w:marLeft w:val="0"/>
          <w:marRight w:val="0"/>
          <w:marTop w:val="0"/>
          <w:marBottom w:val="0"/>
          <w:divBdr>
            <w:top w:val="none" w:sz="0" w:space="0" w:color="auto"/>
            <w:left w:val="none" w:sz="0" w:space="0" w:color="auto"/>
            <w:bottom w:val="none" w:sz="0" w:space="0" w:color="auto"/>
            <w:right w:val="none" w:sz="0" w:space="0" w:color="auto"/>
          </w:divBdr>
        </w:div>
      </w:divsChild>
    </w:div>
    <w:div w:id="389882676">
      <w:bodyDiv w:val="1"/>
      <w:marLeft w:val="0"/>
      <w:marRight w:val="0"/>
      <w:marTop w:val="0"/>
      <w:marBottom w:val="0"/>
      <w:divBdr>
        <w:top w:val="none" w:sz="0" w:space="0" w:color="auto"/>
        <w:left w:val="none" w:sz="0" w:space="0" w:color="auto"/>
        <w:bottom w:val="none" w:sz="0" w:space="0" w:color="auto"/>
        <w:right w:val="none" w:sz="0" w:space="0" w:color="auto"/>
      </w:divBdr>
    </w:div>
    <w:div w:id="927926500">
      <w:bodyDiv w:val="1"/>
      <w:marLeft w:val="0"/>
      <w:marRight w:val="0"/>
      <w:marTop w:val="0"/>
      <w:marBottom w:val="0"/>
      <w:divBdr>
        <w:top w:val="none" w:sz="0" w:space="0" w:color="auto"/>
        <w:left w:val="none" w:sz="0" w:space="0" w:color="auto"/>
        <w:bottom w:val="none" w:sz="0" w:space="0" w:color="auto"/>
        <w:right w:val="none" w:sz="0" w:space="0" w:color="auto"/>
      </w:divBdr>
    </w:div>
    <w:div w:id="938490727">
      <w:bodyDiv w:val="1"/>
      <w:marLeft w:val="0"/>
      <w:marRight w:val="0"/>
      <w:marTop w:val="0"/>
      <w:marBottom w:val="0"/>
      <w:divBdr>
        <w:top w:val="none" w:sz="0" w:space="0" w:color="auto"/>
        <w:left w:val="none" w:sz="0" w:space="0" w:color="auto"/>
        <w:bottom w:val="none" w:sz="0" w:space="0" w:color="auto"/>
        <w:right w:val="none" w:sz="0" w:space="0" w:color="auto"/>
      </w:divBdr>
    </w:div>
    <w:div w:id="1022626922">
      <w:bodyDiv w:val="1"/>
      <w:marLeft w:val="0"/>
      <w:marRight w:val="0"/>
      <w:marTop w:val="0"/>
      <w:marBottom w:val="0"/>
      <w:divBdr>
        <w:top w:val="none" w:sz="0" w:space="0" w:color="auto"/>
        <w:left w:val="none" w:sz="0" w:space="0" w:color="auto"/>
        <w:bottom w:val="none" w:sz="0" w:space="0" w:color="auto"/>
        <w:right w:val="none" w:sz="0" w:space="0" w:color="auto"/>
      </w:divBdr>
      <w:divsChild>
        <w:div w:id="126553481">
          <w:marLeft w:val="0"/>
          <w:marRight w:val="0"/>
          <w:marTop w:val="0"/>
          <w:marBottom w:val="0"/>
          <w:divBdr>
            <w:top w:val="none" w:sz="0" w:space="0" w:color="auto"/>
            <w:left w:val="none" w:sz="0" w:space="0" w:color="auto"/>
            <w:bottom w:val="none" w:sz="0" w:space="0" w:color="auto"/>
            <w:right w:val="none" w:sz="0" w:space="0" w:color="auto"/>
          </w:divBdr>
        </w:div>
        <w:div w:id="1126464008">
          <w:marLeft w:val="0"/>
          <w:marRight w:val="0"/>
          <w:marTop w:val="0"/>
          <w:marBottom w:val="0"/>
          <w:divBdr>
            <w:top w:val="none" w:sz="0" w:space="0" w:color="auto"/>
            <w:left w:val="none" w:sz="0" w:space="0" w:color="auto"/>
            <w:bottom w:val="none" w:sz="0" w:space="0" w:color="auto"/>
            <w:right w:val="none" w:sz="0" w:space="0" w:color="auto"/>
          </w:divBdr>
        </w:div>
      </w:divsChild>
    </w:div>
    <w:div w:id="1029255765">
      <w:bodyDiv w:val="1"/>
      <w:marLeft w:val="0"/>
      <w:marRight w:val="0"/>
      <w:marTop w:val="0"/>
      <w:marBottom w:val="0"/>
      <w:divBdr>
        <w:top w:val="none" w:sz="0" w:space="0" w:color="auto"/>
        <w:left w:val="none" w:sz="0" w:space="0" w:color="auto"/>
        <w:bottom w:val="none" w:sz="0" w:space="0" w:color="auto"/>
        <w:right w:val="none" w:sz="0" w:space="0" w:color="auto"/>
      </w:divBdr>
    </w:div>
    <w:div w:id="1184250235">
      <w:bodyDiv w:val="1"/>
      <w:marLeft w:val="0"/>
      <w:marRight w:val="0"/>
      <w:marTop w:val="0"/>
      <w:marBottom w:val="0"/>
      <w:divBdr>
        <w:top w:val="none" w:sz="0" w:space="0" w:color="auto"/>
        <w:left w:val="none" w:sz="0" w:space="0" w:color="auto"/>
        <w:bottom w:val="none" w:sz="0" w:space="0" w:color="auto"/>
        <w:right w:val="none" w:sz="0" w:space="0" w:color="auto"/>
      </w:divBdr>
    </w:div>
    <w:div w:id="1518225925">
      <w:bodyDiv w:val="1"/>
      <w:marLeft w:val="0"/>
      <w:marRight w:val="0"/>
      <w:marTop w:val="0"/>
      <w:marBottom w:val="0"/>
      <w:divBdr>
        <w:top w:val="none" w:sz="0" w:space="0" w:color="auto"/>
        <w:left w:val="none" w:sz="0" w:space="0" w:color="auto"/>
        <w:bottom w:val="none" w:sz="0" w:space="0" w:color="auto"/>
        <w:right w:val="none" w:sz="0" w:space="0" w:color="auto"/>
      </w:divBdr>
      <w:divsChild>
        <w:div w:id="111095677">
          <w:marLeft w:val="0"/>
          <w:marRight w:val="0"/>
          <w:marTop w:val="0"/>
          <w:marBottom w:val="0"/>
          <w:divBdr>
            <w:top w:val="none" w:sz="0" w:space="0" w:color="auto"/>
            <w:left w:val="none" w:sz="0" w:space="0" w:color="auto"/>
            <w:bottom w:val="none" w:sz="0" w:space="0" w:color="auto"/>
            <w:right w:val="none" w:sz="0" w:space="0" w:color="auto"/>
          </w:divBdr>
        </w:div>
      </w:divsChild>
    </w:div>
    <w:div w:id="1618558503">
      <w:bodyDiv w:val="1"/>
      <w:marLeft w:val="0"/>
      <w:marRight w:val="0"/>
      <w:marTop w:val="0"/>
      <w:marBottom w:val="0"/>
      <w:divBdr>
        <w:top w:val="none" w:sz="0" w:space="0" w:color="auto"/>
        <w:left w:val="none" w:sz="0" w:space="0" w:color="auto"/>
        <w:bottom w:val="none" w:sz="0" w:space="0" w:color="auto"/>
        <w:right w:val="none" w:sz="0" w:space="0" w:color="auto"/>
      </w:divBdr>
    </w:div>
    <w:div w:id="1663392071">
      <w:bodyDiv w:val="1"/>
      <w:marLeft w:val="0"/>
      <w:marRight w:val="0"/>
      <w:marTop w:val="0"/>
      <w:marBottom w:val="0"/>
      <w:divBdr>
        <w:top w:val="none" w:sz="0" w:space="0" w:color="auto"/>
        <w:left w:val="none" w:sz="0" w:space="0" w:color="auto"/>
        <w:bottom w:val="none" w:sz="0" w:space="0" w:color="auto"/>
        <w:right w:val="none" w:sz="0" w:space="0" w:color="auto"/>
      </w:divBdr>
      <w:divsChild>
        <w:div w:id="1765494792">
          <w:marLeft w:val="0"/>
          <w:marRight w:val="0"/>
          <w:marTop w:val="0"/>
          <w:marBottom w:val="0"/>
          <w:divBdr>
            <w:top w:val="none" w:sz="0" w:space="0" w:color="auto"/>
            <w:left w:val="none" w:sz="0" w:space="0" w:color="auto"/>
            <w:bottom w:val="none" w:sz="0" w:space="0" w:color="auto"/>
            <w:right w:val="none" w:sz="0" w:space="0" w:color="auto"/>
          </w:divBdr>
        </w:div>
      </w:divsChild>
    </w:div>
    <w:div w:id="1783112944">
      <w:bodyDiv w:val="1"/>
      <w:marLeft w:val="0"/>
      <w:marRight w:val="0"/>
      <w:marTop w:val="0"/>
      <w:marBottom w:val="0"/>
      <w:divBdr>
        <w:top w:val="none" w:sz="0" w:space="0" w:color="auto"/>
        <w:left w:val="none" w:sz="0" w:space="0" w:color="auto"/>
        <w:bottom w:val="none" w:sz="0" w:space="0" w:color="auto"/>
        <w:right w:val="none" w:sz="0" w:space="0" w:color="auto"/>
      </w:divBdr>
      <w:divsChild>
        <w:div w:id="1979332871">
          <w:marLeft w:val="0"/>
          <w:marRight w:val="0"/>
          <w:marTop w:val="0"/>
          <w:marBottom w:val="0"/>
          <w:divBdr>
            <w:top w:val="none" w:sz="0" w:space="0" w:color="auto"/>
            <w:left w:val="none" w:sz="0" w:space="0" w:color="auto"/>
            <w:bottom w:val="none" w:sz="0" w:space="0" w:color="auto"/>
            <w:right w:val="none" w:sz="0" w:space="0" w:color="auto"/>
          </w:divBdr>
        </w:div>
        <w:div w:id="1497375677">
          <w:marLeft w:val="0"/>
          <w:marRight w:val="0"/>
          <w:marTop w:val="0"/>
          <w:marBottom w:val="0"/>
          <w:divBdr>
            <w:top w:val="none" w:sz="0" w:space="0" w:color="auto"/>
            <w:left w:val="none" w:sz="0" w:space="0" w:color="auto"/>
            <w:bottom w:val="none" w:sz="0" w:space="0" w:color="auto"/>
            <w:right w:val="none" w:sz="0" w:space="0" w:color="auto"/>
          </w:divBdr>
        </w:div>
        <w:div w:id="477840289">
          <w:marLeft w:val="0"/>
          <w:marRight w:val="0"/>
          <w:marTop w:val="0"/>
          <w:marBottom w:val="0"/>
          <w:divBdr>
            <w:top w:val="none" w:sz="0" w:space="0" w:color="auto"/>
            <w:left w:val="none" w:sz="0" w:space="0" w:color="auto"/>
            <w:bottom w:val="none" w:sz="0" w:space="0" w:color="auto"/>
            <w:right w:val="none" w:sz="0" w:space="0" w:color="auto"/>
          </w:divBdr>
        </w:div>
        <w:div w:id="574782499">
          <w:marLeft w:val="0"/>
          <w:marRight w:val="0"/>
          <w:marTop w:val="0"/>
          <w:marBottom w:val="0"/>
          <w:divBdr>
            <w:top w:val="none" w:sz="0" w:space="0" w:color="auto"/>
            <w:left w:val="none" w:sz="0" w:space="0" w:color="auto"/>
            <w:bottom w:val="none" w:sz="0" w:space="0" w:color="auto"/>
            <w:right w:val="none" w:sz="0" w:space="0" w:color="auto"/>
          </w:divBdr>
        </w:div>
        <w:div w:id="1789737639">
          <w:marLeft w:val="0"/>
          <w:marRight w:val="0"/>
          <w:marTop w:val="0"/>
          <w:marBottom w:val="0"/>
          <w:divBdr>
            <w:top w:val="none" w:sz="0" w:space="0" w:color="auto"/>
            <w:left w:val="none" w:sz="0" w:space="0" w:color="auto"/>
            <w:bottom w:val="none" w:sz="0" w:space="0" w:color="auto"/>
            <w:right w:val="none" w:sz="0" w:space="0" w:color="auto"/>
          </w:divBdr>
        </w:div>
        <w:div w:id="927887056">
          <w:marLeft w:val="0"/>
          <w:marRight w:val="0"/>
          <w:marTop w:val="0"/>
          <w:marBottom w:val="0"/>
          <w:divBdr>
            <w:top w:val="none" w:sz="0" w:space="0" w:color="auto"/>
            <w:left w:val="none" w:sz="0" w:space="0" w:color="auto"/>
            <w:bottom w:val="none" w:sz="0" w:space="0" w:color="auto"/>
            <w:right w:val="none" w:sz="0" w:space="0" w:color="auto"/>
          </w:divBdr>
        </w:div>
        <w:div w:id="1470786570">
          <w:marLeft w:val="0"/>
          <w:marRight w:val="0"/>
          <w:marTop w:val="0"/>
          <w:marBottom w:val="0"/>
          <w:divBdr>
            <w:top w:val="none" w:sz="0" w:space="0" w:color="auto"/>
            <w:left w:val="none" w:sz="0" w:space="0" w:color="auto"/>
            <w:bottom w:val="none" w:sz="0" w:space="0" w:color="auto"/>
            <w:right w:val="none" w:sz="0" w:space="0" w:color="auto"/>
          </w:divBdr>
        </w:div>
      </w:divsChild>
    </w:div>
    <w:div w:id="1955595324">
      <w:bodyDiv w:val="1"/>
      <w:marLeft w:val="0"/>
      <w:marRight w:val="0"/>
      <w:marTop w:val="0"/>
      <w:marBottom w:val="0"/>
      <w:divBdr>
        <w:top w:val="none" w:sz="0" w:space="0" w:color="auto"/>
        <w:left w:val="none" w:sz="0" w:space="0" w:color="auto"/>
        <w:bottom w:val="none" w:sz="0" w:space="0" w:color="auto"/>
        <w:right w:val="none" w:sz="0" w:space="0" w:color="auto"/>
      </w:divBdr>
    </w:div>
    <w:div w:id="2102557684">
      <w:bodyDiv w:val="1"/>
      <w:marLeft w:val="0"/>
      <w:marRight w:val="0"/>
      <w:marTop w:val="0"/>
      <w:marBottom w:val="0"/>
      <w:divBdr>
        <w:top w:val="none" w:sz="0" w:space="0" w:color="auto"/>
        <w:left w:val="none" w:sz="0" w:space="0" w:color="auto"/>
        <w:bottom w:val="none" w:sz="0" w:space="0" w:color="auto"/>
        <w:right w:val="none" w:sz="0" w:space="0" w:color="auto"/>
      </w:divBdr>
      <w:divsChild>
        <w:div w:id="173161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13</cp:revision>
  <dcterms:created xsi:type="dcterms:W3CDTF">2021-09-02T14:01:00Z</dcterms:created>
  <dcterms:modified xsi:type="dcterms:W3CDTF">2021-09-03T04:16:00Z</dcterms:modified>
</cp:coreProperties>
</file>