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A8" w:rsidRPr="00746B42" w:rsidRDefault="006D01A8" w:rsidP="006D01A8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6B42">
        <w:rPr>
          <w:rFonts w:ascii="Times New Roman" w:hAnsi="Times New Roman" w:cs="Times New Roman"/>
          <w:b/>
          <w:bCs/>
          <w:sz w:val="26"/>
          <w:szCs w:val="26"/>
        </w:rPr>
        <w:t>Bài 42</w:t>
      </w:r>
      <w:r w:rsidRPr="00746B42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746B4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46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6B42">
        <w:rPr>
          <w:rFonts w:ascii="Times New Roman" w:hAnsi="Times New Roman" w:cs="Times New Roman"/>
          <w:b/>
          <w:bCs/>
          <w:sz w:val="26"/>
          <w:szCs w:val="26"/>
        </w:rPr>
        <w:t>ẢNH HƯỞNG CỦA ÁNH SÁNG LÊN ĐỜI SỐNG SINH VẬT</w:t>
      </w: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bCs/>
          <w:iCs/>
          <w:sz w:val="26"/>
          <w:szCs w:val="26"/>
          <w:lang w:val="vi-VN"/>
        </w:rPr>
      </w:pPr>
    </w:p>
    <w:tbl>
      <w:tblPr>
        <w:tblW w:w="3346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3346"/>
      </w:tblGrid>
      <w:tr w:rsidR="006D01A8" w:rsidRPr="00746B42" w:rsidTr="006D01A8">
        <w:tc>
          <w:tcPr>
            <w:tcW w:w="3346" w:type="dxa"/>
            <w:shd w:val="clear" w:color="auto" w:fill="auto"/>
          </w:tcPr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I.Ảnh hưởng của ánh sáng lên đời sống thực vật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Kết luận :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 Ánh sáng ảnh hưởng tới hình thái, cấu tạo và hoạt động sinh lí của thực vật như quang hợp, hô hấp và hút nước của cây.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Nhóm cây ưa sáng: 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    Gồm những cây sống nơi quang đãng như lúa, ngô</w:t>
            </w:r>
            <w:proofErr w:type="gramStart"/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,cải</w:t>
            </w:r>
            <w:proofErr w:type="gramEnd"/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, rau...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Nhóm cây ưa bóng: 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   Gồm những cây sống nơi ánh sáng yếu, dưới tán cây khác như dương xỉ, lá lót, diếp cá...</w:t>
            </w:r>
          </w:p>
        </w:tc>
      </w:tr>
    </w:tbl>
    <w:p w:rsidR="006D01A8" w:rsidRPr="00746B42" w:rsidRDefault="006D01A8" w:rsidP="006D01A8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266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665"/>
      </w:tblGrid>
      <w:tr w:rsidR="006D01A8" w:rsidRPr="00746B42" w:rsidTr="006D01A8">
        <w:trPr>
          <w:trHeight w:val="8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II.Ảnh hưởng của ánh sáng lên đời sống động vật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 Kết luận :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- Ánh sáng ảnh hưởng tới các hoạt động của động vật: Nhận biết, định hướng di chuyển trong không gian, sinh trưởng, sinh sản ...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Nhóm động vật ưa sáng: </w:t>
            </w: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Gồm những động vật hoạt động ban ngày như: Trâu bò. Dê, cừu, gà, vịt...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>Nhóm động vật ưa tối:</w:t>
            </w: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 Gồm những động vật hoạt động về ban đêm, sống trong hang, hốc đất...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VD: Chồn, cáo, sóc</w:t>
            </w:r>
          </w:p>
        </w:tc>
      </w:tr>
    </w:tbl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i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46B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46B42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6D01A8" w:rsidRPr="00746B42" w:rsidRDefault="006D01A8" w:rsidP="006D01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B42">
        <w:rPr>
          <w:rFonts w:ascii="Times New Roman" w:hAnsi="Times New Roman" w:cs="Times New Roman"/>
          <w:b/>
          <w:bCs/>
          <w:sz w:val="26"/>
          <w:szCs w:val="26"/>
        </w:rPr>
        <w:t>Bài 43</w:t>
      </w:r>
      <w:r w:rsidRPr="00746B42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746B4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46B42">
        <w:rPr>
          <w:rFonts w:ascii="Times New Roman" w:hAnsi="Times New Roman" w:cs="Times New Roman"/>
          <w:b/>
          <w:bCs/>
          <w:sz w:val="26"/>
          <w:szCs w:val="26"/>
        </w:rPr>
        <w:t>ẢNH HƯỞNG CỦA NHIỆT ĐỘ VÀ ĐỘ ẨM</w:t>
      </w:r>
    </w:p>
    <w:p w:rsidR="006D01A8" w:rsidRPr="00746B42" w:rsidRDefault="006D01A8" w:rsidP="006D01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B42">
        <w:rPr>
          <w:rFonts w:ascii="Times New Roman" w:hAnsi="Times New Roman" w:cs="Times New Roman"/>
          <w:b/>
          <w:bCs/>
          <w:sz w:val="26"/>
          <w:szCs w:val="26"/>
        </w:rPr>
        <w:t>LÊN ĐỜI SỐNG SINH VẬT</w:t>
      </w: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bCs/>
          <w:iCs/>
          <w:sz w:val="26"/>
          <w:szCs w:val="26"/>
        </w:rPr>
      </w:pPr>
      <w:r w:rsidRPr="00746B42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8"/>
      </w:tblGrid>
      <w:tr w:rsidR="006D01A8" w:rsidRPr="00746B42" w:rsidTr="00BD3B86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Nội dung</w:t>
            </w:r>
          </w:p>
        </w:tc>
      </w:tr>
      <w:tr w:rsidR="006D01A8" w:rsidRPr="00746B42" w:rsidTr="00BD3B86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I Ảnh hưởng của nhiệt độ lên đời sống sinh vật: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Nhiệt độ môi trường ảnh hưởng tới hình thái, hoạt động sinh lý của sinh vật.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- Hình thành hai nhóm sinh vật: 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>- Sinh vật hằng nhiệt:</w:t>
            </w: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 là </w:t>
            </w:r>
            <w:r w:rsidRPr="00746B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sinh vật có nhiệt độ cơ thể không phụ thuộc nhiệt độ môi trường sống 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Sinh vật biến nhiệt: </w:t>
            </w: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là sinh vật có nhiệt độ cơ thể phụ thuộc vào nhiệt độ môi trường sống (nhưng trong giới hạn của loài)</w:t>
            </w:r>
          </w:p>
        </w:tc>
      </w:tr>
    </w:tbl>
    <w:p w:rsidR="006D01A8" w:rsidRPr="00746B42" w:rsidRDefault="006D01A8" w:rsidP="006D01A8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 w:rsidRPr="00746B4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TÌM HIỂU ẢNH HƯỞNG CỦA ĐỘ ẨM LÊN ĐỜI SỐNG CỦA SINH VẬT </w:t>
      </w:r>
    </w:p>
    <w:p w:rsidR="006D01A8" w:rsidRPr="00746B42" w:rsidRDefault="006D01A8" w:rsidP="006D01A8">
      <w:pPr>
        <w:pStyle w:val="NoSpacing"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8"/>
      </w:tblGrid>
      <w:tr w:rsidR="006D01A8" w:rsidRPr="00746B42" w:rsidTr="00BD3B86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Nội dung</w:t>
            </w:r>
          </w:p>
        </w:tc>
      </w:tr>
      <w:tr w:rsidR="006D01A8" w:rsidRPr="00746B42" w:rsidTr="00BD3B86">
        <w:trPr>
          <w:trHeight w:val="8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- Sinh vật thích nghi với môi trường sống có độ ẩm khác nhau. Từ đó hình thành nhóm sinh vật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>* Thực vật: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+ Nhóm ưa ẩm: lúa nước, dương xỉ, cây ráy…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+ Nhóm chịu hạn: xương rồng, thông, phi lao…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iCs/>
                <w:sz w:val="26"/>
                <w:szCs w:val="26"/>
              </w:rPr>
              <w:t>* Động vật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+ Nhóm ưa ẩm: giun đất, ếch nhái…</w:t>
            </w:r>
          </w:p>
          <w:p w:rsidR="006D01A8" w:rsidRPr="00746B42" w:rsidRDefault="006D01A8" w:rsidP="00BD3B8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+ Nhóm ưa khô: Thằn </w:t>
            </w:r>
            <w:proofErr w:type="gramStart"/>
            <w:r w:rsidRPr="00746B42">
              <w:rPr>
                <w:rFonts w:ascii="Times New Roman" w:hAnsi="Times New Roman" w:cs="Times New Roman"/>
                <w:sz w:val="26"/>
                <w:szCs w:val="26"/>
              </w:rPr>
              <w:t>lằn ,</w:t>
            </w:r>
            <w:proofErr w:type="gramEnd"/>
            <w:r w:rsidRPr="00746B42">
              <w:rPr>
                <w:rFonts w:ascii="Times New Roman" w:hAnsi="Times New Roman" w:cs="Times New Roman"/>
                <w:sz w:val="26"/>
                <w:szCs w:val="26"/>
              </w:rPr>
              <w:t xml:space="preserve"> Rắn, lạc đà…</w:t>
            </w:r>
          </w:p>
        </w:tc>
      </w:tr>
    </w:tbl>
    <w:p w:rsidR="006D01A8" w:rsidRPr="00746B42" w:rsidRDefault="006D01A8" w:rsidP="006D01A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1312B" w:rsidRDefault="0041312B">
      <w:bookmarkStart w:id="0" w:name="_GoBack"/>
      <w:bookmarkEnd w:id="0"/>
    </w:p>
    <w:sectPr w:rsidR="0041312B" w:rsidSect="006D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A8"/>
    <w:rsid w:val="0041312B"/>
    <w:rsid w:val="006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1A8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6D0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01A8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6D0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2021-02-02T05:28:00Z</dcterms:created>
  <dcterms:modified xsi:type="dcterms:W3CDTF">2021-02-02T05:38:00Z</dcterms:modified>
</cp:coreProperties>
</file>