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C2" w:rsidRDefault="00D81BC2" w:rsidP="00D81BC2">
      <w:pPr>
        <w:jc w:val="center"/>
        <w:rPr>
          <w:rFonts w:ascii="Times New Roman" w:hAnsi="Times New Roman" w:cs="Times New Roman"/>
          <w:b/>
          <w:sz w:val="28"/>
          <w:szCs w:val="28"/>
        </w:rPr>
      </w:pPr>
      <w:r>
        <w:rPr>
          <w:rFonts w:ascii="Times New Roman" w:hAnsi="Times New Roman" w:cs="Times New Roman"/>
          <w:b/>
          <w:sz w:val="28"/>
          <w:szCs w:val="28"/>
        </w:rPr>
        <w:t>CHỦ ĐỀ: VẼ BIỂU ĐỒ CỘT</w:t>
      </w:r>
    </w:p>
    <w:p w:rsidR="00F27DA7" w:rsidRPr="001B79C1" w:rsidRDefault="00A75927" w:rsidP="001B79C1">
      <w:pPr>
        <w:pStyle w:val="ListParagraph"/>
        <w:numPr>
          <w:ilvl w:val="0"/>
          <w:numId w:val="8"/>
        </w:numPr>
        <w:rPr>
          <w:rFonts w:ascii="Times New Roman" w:hAnsi="Times New Roman" w:cs="Times New Roman"/>
          <w:b/>
          <w:sz w:val="28"/>
          <w:szCs w:val="28"/>
        </w:rPr>
      </w:pPr>
      <w:r w:rsidRPr="001B79C1">
        <w:rPr>
          <w:rFonts w:ascii="Times New Roman" w:hAnsi="Times New Roman" w:cs="Times New Roman"/>
          <w:b/>
          <w:sz w:val="28"/>
          <w:szCs w:val="28"/>
        </w:rPr>
        <w:t>Những lưu ý khi vẽ biểu đồ cột</w:t>
      </w:r>
      <w:r w:rsidR="001B79C1" w:rsidRPr="001B79C1">
        <w:rPr>
          <w:rFonts w:ascii="Times New Roman" w:hAnsi="Times New Roman" w:cs="Times New Roman"/>
          <w:b/>
          <w:sz w:val="28"/>
          <w:szCs w:val="28"/>
        </w:rPr>
        <w:t>:</w:t>
      </w:r>
      <w:bookmarkStart w:id="0" w:name="_GoBack"/>
      <w:bookmarkEnd w:id="0"/>
    </w:p>
    <w:p w:rsidR="00A75927" w:rsidRPr="00EB2E21" w:rsidRDefault="00A75927"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Xác định số lớn nhất và bé nhất trong đề bài để tính tỉ lệ và khổ giấy cho phù hợp khi vẽ.</w:t>
      </w:r>
    </w:p>
    <w:p w:rsidR="00A75927" w:rsidRPr="00EB2E21" w:rsidRDefault="00A75927"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Thể hiện số cách đều trên trục tung (không tự ý sắp xếp lại thứ tự số liệu của đề bài khi không có yêu cầu).</w:t>
      </w:r>
    </w:p>
    <w:p w:rsidR="00A75927" w:rsidRPr="00EB2E21" w:rsidRDefault="00A75927"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Cột đầu tiên phải cách trục tung 0.5cm đến 1cm (trừ biểu đồ lượng mưa).</w:t>
      </w:r>
    </w:p>
    <w:p w:rsidR="00A75927" w:rsidRPr="00EB2E21" w:rsidRDefault="00A75927"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Khoảng cách năm trên trục hòanh phải thật chính xác.</w:t>
      </w:r>
    </w:p>
    <w:p w:rsidR="00A75927" w:rsidRPr="00EB2E21" w:rsidRDefault="00A75927"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Độ rộng các cột phải bằng nhau</w:t>
      </w:r>
    </w:p>
    <w:p w:rsidR="002714BA" w:rsidRPr="00EB2E21" w:rsidRDefault="002714BA"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Không dùng nét  -----  để nối vào trục tung .</w:t>
      </w:r>
    </w:p>
    <w:p w:rsidR="002714BA" w:rsidRPr="00EB2E21" w:rsidRDefault="002714BA"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Viết số liệu trên đỉnh cột (nếu cột chồng thì trong cột).</w:t>
      </w:r>
    </w:p>
    <w:p w:rsidR="002714BA" w:rsidRPr="00EB2E21" w:rsidRDefault="002714BA"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Ghi tên/ đơn vị vào đỉnh trục tung và trục hoành.</w:t>
      </w:r>
    </w:p>
    <w:p w:rsidR="002714BA" w:rsidRPr="00EB2E21" w:rsidRDefault="002714BA" w:rsidP="00A75927">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Lập bảng chú giải</w:t>
      </w:r>
    </w:p>
    <w:p w:rsidR="002714BA" w:rsidRPr="00EB2E21" w:rsidRDefault="002714BA" w:rsidP="002714BA">
      <w:pPr>
        <w:pStyle w:val="ListParagraph"/>
        <w:numPr>
          <w:ilvl w:val="0"/>
          <w:numId w:val="1"/>
        </w:numPr>
        <w:rPr>
          <w:rFonts w:ascii="Times New Roman" w:hAnsi="Times New Roman" w:cs="Times New Roman"/>
          <w:sz w:val="28"/>
          <w:szCs w:val="28"/>
        </w:rPr>
      </w:pPr>
      <w:r w:rsidRPr="00EB2E21">
        <w:rPr>
          <w:rFonts w:ascii="Times New Roman" w:hAnsi="Times New Roman" w:cs="Times New Roman"/>
          <w:sz w:val="28"/>
          <w:szCs w:val="28"/>
        </w:rPr>
        <w:t xml:space="preserve"> Ghi tên biểu  đồ ở bên dưới biểu đồ đã vẽ.</w:t>
      </w:r>
    </w:p>
    <w:p w:rsidR="00B22ABE" w:rsidRPr="00EB2E21" w:rsidRDefault="00B51B92" w:rsidP="001B79C1">
      <w:pPr>
        <w:pStyle w:val="NormalWeb"/>
        <w:numPr>
          <w:ilvl w:val="0"/>
          <w:numId w:val="8"/>
        </w:numPr>
        <w:shd w:val="clear" w:color="auto" w:fill="FFFFFF"/>
        <w:spacing w:before="0" w:beforeAutospacing="0" w:after="150" w:afterAutospacing="0"/>
        <w:jc w:val="both"/>
        <w:rPr>
          <w:color w:val="000000"/>
          <w:sz w:val="28"/>
          <w:szCs w:val="28"/>
        </w:rPr>
      </w:pPr>
      <w:r>
        <w:rPr>
          <w:rStyle w:val="Strong"/>
          <w:color w:val="000000"/>
          <w:sz w:val="28"/>
          <w:szCs w:val="28"/>
        </w:rPr>
        <w:t>Những yêu cầu khi</w:t>
      </w:r>
      <w:r w:rsidR="00B22ABE" w:rsidRPr="00EB2E21">
        <w:rPr>
          <w:rStyle w:val="Strong"/>
          <w:color w:val="000000"/>
          <w:sz w:val="28"/>
          <w:szCs w:val="28"/>
        </w:rPr>
        <w:t xml:space="preserve"> nhận xét biểu đồ</w:t>
      </w:r>
      <w:r w:rsidR="001B79C1">
        <w:rPr>
          <w:rStyle w:val="Strong"/>
          <w:color w:val="000000"/>
          <w:sz w:val="28"/>
          <w:szCs w:val="28"/>
        </w:rPr>
        <w:t>:</w:t>
      </w:r>
    </w:p>
    <w:p w:rsidR="00B22ABE" w:rsidRPr="00B22ABE" w:rsidRDefault="00B22ABE" w:rsidP="00B22ABE">
      <w:pPr>
        <w:pStyle w:val="NormalWeb"/>
        <w:shd w:val="clear" w:color="auto" w:fill="FFFFFF"/>
        <w:spacing w:before="0" w:beforeAutospacing="0" w:after="150" w:afterAutospacing="0"/>
        <w:ind w:left="720"/>
        <w:jc w:val="both"/>
        <w:rPr>
          <w:color w:val="000000"/>
          <w:sz w:val="28"/>
          <w:szCs w:val="28"/>
        </w:rPr>
      </w:pPr>
      <w:r w:rsidRPr="00B22ABE">
        <w:rPr>
          <w:rStyle w:val="Strong"/>
          <w:color w:val="000000"/>
          <w:sz w:val="28"/>
          <w:szCs w:val="28"/>
        </w:rPr>
        <w:t>Trường hợp cột đơn (chỉ có một yếu tố)</w:t>
      </w:r>
    </w:p>
    <w:p w:rsidR="00B22ABE" w:rsidRPr="00B22ABE" w:rsidRDefault="00B22ABE" w:rsidP="00B22ABE">
      <w:pPr>
        <w:pStyle w:val="NormalWeb"/>
        <w:numPr>
          <w:ilvl w:val="0"/>
          <w:numId w:val="3"/>
        </w:numPr>
        <w:shd w:val="clear" w:color="auto" w:fill="FFFFFF"/>
        <w:spacing w:before="0" w:beforeAutospacing="0" w:after="150" w:afterAutospacing="0"/>
        <w:jc w:val="both"/>
        <w:rPr>
          <w:color w:val="000000"/>
          <w:sz w:val="28"/>
          <w:szCs w:val="28"/>
        </w:rPr>
      </w:pPr>
      <w:r w:rsidRPr="00B22ABE">
        <w:rPr>
          <w:color w:val="000000"/>
          <w:sz w:val="28"/>
          <w:szCs w:val="28"/>
        </w:rPr>
        <w:t>Xem xét năm đầu và năm cuối của bảng số liệu để trả lời câu hỏi tăng hay giảm? Và tăng giảm bao nhiêu? (lấy số liệu năm cuối trừ cho số liệu năm đầu hay chia cho cũng được)</w:t>
      </w:r>
    </w:p>
    <w:p w:rsidR="00B22ABE" w:rsidRPr="00B22ABE" w:rsidRDefault="00B22ABE" w:rsidP="00B22ABE">
      <w:pPr>
        <w:pStyle w:val="NormalWeb"/>
        <w:numPr>
          <w:ilvl w:val="0"/>
          <w:numId w:val="3"/>
        </w:numPr>
        <w:shd w:val="clear" w:color="auto" w:fill="FFFFFF"/>
        <w:spacing w:before="0" w:beforeAutospacing="0" w:after="150" w:afterAutospacing="0"/>
        <w:jc w:val="both"/>
        <w:rPr>
          <w:color w:val="000000"/>
          <w:sz w:val="28"/>
          <w:szCs w:val="28"/>
        </w:rPr>
      </w:pPr>
      <w:r w:rsidRPr="00B22ABE">
        <w:rPr>
          <w:color w:val="000000"/>
          <w:sz w:val="28"/>
          <w:szCs w:val="28"/>
        </w:rPr>
        <w:t>Xem số liệu ở khoảng trong để trả lời tiếp là tăng (hay giảm) liên tục hay không liên tục? (lưu ý năm nào không liên tục)</w:t>
      </w:r>
    </w:p>
    <w:p w:rsidR="00B22ABE" w:rsidRPr="00B22ABE" w:rsidRDefault="00B22ABE" w:rsidP="00B22ABE">
      <w:pPr>
        <w:pStyle w:val="NormalWeb"/>
        <w:numPr>
          <w:ilvl w:val="0"/>
          <w:numId w:val="3"/>
        </w:numPr>
        <w:shd w:val="clear" w:color="auto" w:fill="FFFFFF"/>
        <w:spacing w:before="0" w:beforeAutospacing="0" w:after="150" w:afterAutospacing="0"/>
        <w:jc w:val="both"/>
        <w:rPr>
          <w:color w:val="000000"/>
          <w:sz w:val="28"/>
          <w:szCs w:val="28"/>
        </w:rPr>
      </w:pPr>
      <w:r w:rsidRPr="00B22ABE">
        <w:rPr>
          <w:color w:val="000000"/>
          <w:sz w:val="28"/>
          <w:szCs w:val="28"/>
        </w:rPr>
        <w:t>Nếu liên tục thì cho biết giai đoạn nào nhanh, giai đoạn nào chậm. Nếu không liên tục: Thì năm nào không còn liên tục.</w:t>
      </w:r>
    </w:p>
    <w:p w:rsidR="00B22ABE" w:rsidRPr="00B22ABE" w:rsidRDefault="00B22ABE" w:rsidP="00B22ABE">
      <w:pPr>
        <w:pStyle w:val="NormalWeb"/>
        <w:numPr>
          <w:ilvl w:val="0"/>
          <w:numId w:val="3"/>
        </w:numPr>
        <w:shd w:val="clear" w:color="auto" w:fill="FFFFFF"/>
        <w:spacing w:before="0" w:beforeAutospacing="0" w:after="150" w:afterAutospacing="0"/>
        <w:jc w:val="both"/>
        <w:rPr>
          <w:color w:val="000000"/>
          <w:sz w:val="28"/>
          <w:szCs w:val="28"/>
        </w:rPr>
      </w:pPr>
      <w:r w:rsidRPr="00B22ABE">
        <w:rPr>
          <w:color w:val="000000"/>
          <w:sz w:val="28"/>
          <w:szCs w:val="28"/>
        </w:rPr>
        <w:t xml:space="preserve">Kết luận </w:t>
      </w:r>
      <w:r w:rsidR="00EB2E21">
        <w:rPr>
          <w:color w:val="000000"/>
          <w:sz w:val="28"/>
          <w:szCs w:val="28"/>
        </w:rPr>
        <w:t>(</w:t>
      </w:r>
      <w:r w:rsidRPr="00B22ABE">
        <w:rPr>
          <w:color w:val="000000"/>
          <w:sz w:val="28"/>
          <w:szCs w:val="28"/>
        </w:rPr>
        <w:t>và giải thíc</w:t>
      </w:r>
      <w:r w:rsidR="00EB2E21">
        <w:rPr>
          <w:color w:val="000000"/>
          <w:sz w:val="28"/>
          <w:szCs w:val="28"/>
        </w:rPr>
        <w:t>h qua về xu hướng của đối tượng nếu đề bài yêu cầu)</w:t>
      </w:r>
    </w:p>
    <w:p w:rsidR="00B22ABE" w:rsidRPr="00B22ABE" w:rsidRDefault="00B22ABE" w:rsidP="00313B4F">
      <w:pPr>
        <w:pStyle w:val="NormalWeb"/>
        <w:shd w:val="clear" w:color="auto" w:fill="FFFFFF"/>
        <w:spacing w:before="0" w:beforeAutospacing="0" w:after="150" w:afterAutospacing="0"/>
        <w:ind w:left="720"/>
        <w:jc w:val="both"/>
        <w:rPr>
          <w:color w:val="000000"/>
          <w:sz w:val="28"/>
          <w:szCs w:val="28"/>
        </w:rPr>
      </w:pPr>
      <w:r w:rsidRPr="00B22ABE">
        <w:rPr>
          <w:rStyle w:val="Strong"/>
          <w:color w:val="000000"/>
          <w:sz w:val="28"/>
          <w:szCs w:val="28"/>
        </w:rPr>
        <w:t>Trường hợp cột đôi, ba (ghép nhóm) … (có từ hai yếu tố trở lên)</w:t>
      </w:r>
    </w:p>
    <w:p w:rsidR="00B22ABE" w:rsidRPr="00B22ABE" w:rsidRDefault="00313B4F" w:rsidP="00313B4F">
      <w:pPr>
        <w:pStyle w:val="NormalWeb"/>
        <w:numPr>
          <w:ilvl w:val="0"/>
          <w:numId w:val="4"/>
        </w:numPr>
        <w:shd w:val="clear" w:color="auto" w:fill="FFFFFF"/>
        <w:spacing w:before="0" w:beforeAutospacing="0" w:after="150" w:afterAutospacing="0"/>
        <w:jc w:val="both"/>
        <w:rPr>
          <w:color w:val="000000"/>
          <w:sz w:val="28"/>
          <w:szCs w:val="28"/>
        </w:rPr>
      </w:pPr>
      <w:r>
        <w:rPr>
          <w:color w:val="000000"/>
          <w:sz w:val="28"/>
          <w:szCs w:val="28"/>
        </w:rPr>
        <w:t xml:space="preserve"> Nhận xét xu hướng chung</w:t>
      </w:r>
      <w:r w:rsidR="00B51B92">
        <w:rPr>
          <w:color w:val="000000"/>
          <w:sz w:val="28"/>
          <w:szCs w:val="28"/>
        </w:rPr>
        <w:t xml:space="preserve"> cả giai đoạn (từ trái qua phải) giống như cột đơn, sau đó nhận xét </w:t>
      </w:r>
      <w:r w:rsidR="001B79C1">
        <w:rPr>
          <w:color w:val="000000"/>
          <w:sz w:val="28"/>
          <w:szCs w:val="28"/>
        </w:rPr>
        <w:t>cơ cấu nhóm ghép</w:t>
      </w:r>
      <w:r w:rsidR="00B51B92">
        <w:rPr>
          <w:color w:val="000000"/>
          <w:sz w:val="28"/>
          <w:szCs w:val="28"/>
        </w:rPr>
        <w:t xml:space="preserve"> cho năm đầu và năm cuối.</w:t>
      </w:r>
    </w:p>
    <w:p w:rsidR="00B22ABE" w:rsidRPr="00B22ABE" w:rsidRDefault="00313B4F" w:rsidP="00313B4F">
      <w:pPr>
        <w:pStyle w:val="NormalWeb"/>
        <w:numPr>
          <w:ilvl w:val="0"/>
          <w:numId w:val="4"/>
        </w:numPr>
        <w:shd w:val="clear" w:color="auto" w:fill="FFFFFF"/>
        <w:spacing w:before="0" w:beforeAutospacing="0" w:after="150" w:afterAutospacing="0"/>
        <w:jc w:val="both"/>
        <w:rPr>
          <w:color w:val="000000"/>
          <w:sz w:val="28"/>
          <w:szCs w:val="28"/>
        </w:rPr>
      </w:pPr>
      <w:r>
        <w:rPr>
          <w:color w:val="000000"/>
          <w:sz w:val="28"/>
          <w:szCs w:val="28"/>
        </w:rPr>
        <w:t> N</w:t>
      </w:r>
      <w:r w:rsidR="00B22ABE" w:rsidRPr="00B22ABE">
        <w:rPr>
          <w:color w:val="000000"/>
          <w:sz w:val="28"/>
          <w:szCs w:val="28"/>
        </w:rPr>
        <w:t>hận xét từng yếu tố một, giống như trường hợp 1 yếu tố (cột đơn)</w:t>
      </w:r>
    </w:p>
    <w:p w:rsidR="00B22ABE" w:rsidRPr="00B22ABE" w:rsidRDefault="00313B4F" w:rsidP="00313B4F">
      <w:pPr>
        <w:pStyle w:val="NormalWeb"/>
        <w:numPr>
          <w:ilvl w:val="0"/>
          <w:numId w:val="4"/>
        </w:numPr>
        <w:shd w:val="clear" w:color="auto" w:fill="FFFFFF"/>
        <w:spacing w:before="0" w:beforeAutospacing="0" w:after="150" w:afterAutospacing="0"/>
        <w:jc w:val="both"/>
        <w:rPr>
          <w:color w:val="000000"/>
          <w:sz w:val="28"/>
          <w:szCs w:val="28"/>
        </w:rPr>
      </w:pPr>
      <w:r>
        <w:rPr>
          <w:color w:val="000000"/>
          <w:sz w:val="28"/>
          <w:szCs w:val="28"/>
        </w:rPr>
        <w:t xml:space="preserve"> Kết</w:t>
      </w:r>
      <w:r w:rsidR="00B22ABE" w:rsidRPr="00B22ABE">
        <w:rPr>
          <w:color w:val="000000"/>
          <w:sz w:val="28"/>
          <w:szCs w:val="28"/>
        </w:rPr>
        <w:t xml:space="preserve"> luận (có thể so sánh, hay tìm yếu tố liên quan giữa </w:t>
      </w:r>
      <w:r w:rsidR="001B79C1">
        <w:rPr>
          <w:color w:val="000000"/>
          <w:sz w:val="28"/>
          <w:szCs w:val="28"/>
        </w:rPr>
        <w:t>các</w:t>
      </w:r>
      <w:r w:rsidR="00B22ABE" w:rsidRPr="00B22ABE">
        <w:rPr>
          <w:color w:val="000000"/>
          <w:sz w:val="28"/>
          <w:szCs w:val="28"/>
        </w:rPr>
        <w:t xml:space="preserve"> cột)</w:t>
      </w:r>
    </w:p>
    <w:p w:rsidR="00B22ABE" w:rsidRPr="00B22ABE" w:rsidRDefault="00B22ABE" w:rsidP="00313B4F">
      <w:pPr>
        <w:pStyle w:val="NormalWeb"/>
        <w:numPr>
          <w:ilvl w:val="0"/>
          <w:numId w:val="4"/>
        </w:numPr>
        <w:shd w:val="clear" w:color="auto" w:fill="FFFFFF"/>
        <w:spacing w:before="0" w:beforeAutospacing="0" w:after="150" w:afterAutospacing="0"/>
        <w:jc w:val="both"/>
        <w:rPr>
          <w:color w:val="000000"/>
          <w:sz w:val="28"/>
          <w:szCs w:val="28"/>
        </w:rPr>
      </w:pPr>
      <w:r w:rsidRPr="00B22ABE">
        <w:rPr>
          <w:color w:val="000000"/>
          <w:sz w:val="28"/>
          <w:szCs w:val="28"/>
        </w:rPr>
        <w:t> </w:t>
      </w:r>
      <w:r w:rsidR="003A2809">
        <w:rPr>
          <w:color w:val="000000"/>
          <w:sz w:val="28"/>
          <w:szCs w:val="28"/>
        </w:rPr>
        <w:t xml:space="preserve">Đưa ra </w:t>
      </w:r>
      <w:r w:rsidRPr="00B22ABE">
        <w:rPr>
          <w:color w:val="000000"/>
          <w:sz w:val="28"/>
          <w:szCs w:val="28"/>
        </w:rPr>
        <w:t>kết luận</w:t>
      </w:r>
      <w:r w:rsidR="003A2809" w:rsidRPr="003A2809">
        <w:rPr>
          <w:color w:val="000000"/>
          <w:sz w:val="28"/>
          <w:szCs w:val="28"/>
        </w:rPr>
        <w:t xml:space="preserve"> </w:t>
      </w:r>
      <w:r w:rsidR="003A2809">
        <w:rPr>
          <w:color w:val="000000"/>
          <w:sz w:val="28"/>
          <w:szCs w:val="28"/>
        </w:rPr>
        <w:t>(và giải thích nếu đề bài yêu cầu)</w:t>
      </w:r>
    </w:p>
    <w:p w:rsidR="00B22ABE" w:rsidRPr="00B22ABE" w:rsidRDefault="00B22ABE" w:rsidP="00D81BC2">
      <w:pPr>
        <w:pStyle w:val="NormalWeb"/>
        <w:shd w:val="clear" w:color="auto" w:fill="FFFFFF"/>
        <w:spacing w:before="0" w:beforeAutospacing="0" w:after="150" w:afterAutospacing="0"/>
        <w:ind w:left="720"/>
        <w:jc w:val="both"/>
        <w:rPr>
          <w:color w:val="000000"/>
          <w:sz w:val="28"/>
          <w:szCs w:val="28"/>
        </w:rPr>
      </w:pPr>
      <w:r w:rsidRPr="00B22ABE">
        <w:rPr>
          <w:rStyle w:val="Strong"/>
          <w:color w:val="000000"/>
          <w:sz w:val="28"/>
          <w:szCs w:val="28"/>
        </w:rPr>
        <w:t>Trường hợp cột là các vùng, các nước…</w:t>
      </w:r>
    </w:p>
    <w:p w:rsidR="003A2809" w:rsidRDefault="00B22ABE" w:rsidP="00313B4F">
      <w:pPr>
        <w:pStyle w:val="NormalWeb"/>
        <w:numPr>
          <w:ilvl w:val="0"/>
          <w:numId w:val="5"/>
        </w:numPr>
        <w:shd w:val="clear" w:color="auto" w:fill="FFFFFF"/>
        <w:spacing w:before="0" w:beforeAutospacing="0" w:after="150" w:afterAutospacing="0"/>
        <w:jc w:val="both"/>
        <w:rPr>
          <w:color w:val="000000"/>
          <w:sz w:val="28"/>
          <w:szCs w:val="28"/>
        </w:rPr>
      </w:pPr>
      <w:r w:rsidRPr="00B22ABE">
        <w:rPr>
          <w:color w:val="000000"/>
          <w:sz w:val="28"/>
          <w:szCs w:val="28"/>
        </w:rPr>
        <w:t xml:space="preserve"> Nhìn nhận chung nhất về bảng số liệu</w:t>
      </w:r>
      <w:r w:rsidR="00313B4F">
        <w:rPr>
          <w:color w:val="000000"/>
          <w:sz w:val="28"/>
          <w:szCs w:val="28"/>
        </w:rPr>
        <w:t xml:space="preserve"> và đưa ra nhận xét chung.</w:t>
      </w:r>
      <w:r w:rsidRPr="00B22ABE">
        <w:rPr>
          <w:color w:val="000000"/>
          <w:sz w:val="28"/>
          <w:szCs w:val="28"/>
        </w:rPr>
        <w:t xml:space="preserve"> </w:t>
      </w:r>
    </w:p>
    <w:p w:rsidR="00B22ABE" w:rsidRDefault="003A2809" w:rsidP="00313B4F">
      <w:pPr>
        <w:pStyle w:val="NormalWeb"/>
        <w:numPr>
          <w:ilvl w:val="0"/>
          <w:numId w:val="5"/>
        </w:numPr>
        <w:shd w:val="clear" w:color="auto" w:fill="FFFFFF"/>
        <w:spacing w:before="0" w:beforeAutospacing="0" w:after="150" w:afterAutospacing="0"/>
        <w:jc w:val="both"/>
        <w:rPr>
          <w:color w:val="000000"/>
          <w:sz w:val="28"/>
          <w:szCs w:val="28"/>
        </w:rPr>
      </w:pPr>
      <w:r>
        <w:rPr>
          <w:color w:val="000000"/>
          <w:sz w:val="28"/>
          <w:szCs w:val="28"/>
        </w:rPr>
        <w:lastRenderedPageBreak/>
        <w:t>Ti</w:t>
      </w:r>
      <w:r w:rsidR="00B22ABE" w:rsidRPr="00B22ABE">
        <w:rPr>
          <w:color w:val="000000"/>
          <w:sz w:val="28"/>
          <w:szCs w:val="28"/>
        </w:rPr>
        <w:t>ếp theo hãy xếp hạng cho các tiêu chí: Cao nhất, thứ nhì… thấp nhất (cần chi tiết). Rồi so sánh giữa cái cao nhất và cái thấp nhất, giữa đồng bằng với đồng bằng, giữa miền núi với miền núi.</w:t>
      </w:r>
    </w:p>
    <w:p w:rsidR="00313B4F" w:rsidRPr="00B22ABE" w:rsidRDefault="003A2809" w:rsidP="00313B4F">
      <w:pPr>
        <w:pStyle w:val="NormalWeb"/>
        <w:numPr>
          <w:ilvl w:val="0"/>
          <w:numId w:val="5"/>
        </w:numPr>
        <w:shd w:val="clear" w:color="auto" w:fill="FFFFFF"/>
        <w:spacing w:before="0" w:beforeAutospacing="0" w:after="150" w:afterAutospacing="0"/>
        <w:jc w:val="both"/>
        <w:rPr>
          <w:color w:val="000000"/>
          <w:sz w:val="28"/>
          <w:szCs w:val="28"/>
        </w:rPr>
      </w:pPr>
      <w:r>
        <w:rPr>
          <w:color w:val="000000"/>
          <w:sz w:val="28"/>
          <w:szCs w:val="28"/>
        </w:rPr>
        <w:t>Đưa ra</w:t>
      </w:r>
      <w:r w:rsidR="00313B4F" w:rsidRPr="00B22ABE">
        <w:rPr>
          <w:color w:val="000000"/>
          <w:sz w:val="28"/>
          <w:szCs w:val="28"/>
        </w:rPr>
        <w:t xml:space="preserve"> kết luận</w:t>
      </w:r>
      <w:r>
        <w:rPr>
          <w:color w:val="000000"/>
          <w:sz w:val="28"/>
          <w:szCs w:val="28"/>
        </w:rPr>
        <w:t xml:space="preserve"> (và giải thích nếu đề bài yêu cầu)</w:t>
      </w:r>
    </w:p>
    <w:p w:rsidR="00313B4F" w:rsidRPr="00B22ABE" w:rsidRDefault="00313B4F" w:rsidP="00313B4F">
      <w:pPr>
        <w:pStyle w:val="ListParagraph"/>
        <w:rPr>
          <w:rFonts w:ascii="Times New Roman" w:hAnsi="Times New Roman" w:cs="Times New Roman"/>
          <w:sz w:val="28"/>
          <w:szCs w:val="28"/>
        </w:rPr>
      </w:pPr>
    </w:p>
    <w:p w:rsidR="00313B4F" w:rsidRPr="001B79C1" w:rsidRDefault="00313B4F" w:rsidP="001B79C1">
      <w:pPr>
        <w:pStyle w:val="ListParagraph"/>
        <w:numPr>
          <w:ilvl w:val="0"/>
          <w:numId w:val="8"/>
        </w:numPr>
        <w:rPr>
          <w:rFonts w:ascii="Times New Roman" w:hAnsi="Times New Roman" w:cs="Times New Roman"/>
          <w:b/>
          <w:sz w:val="28"/>
          <w:szCs w:val="28"/>
        </w:rPr>
      </w:pPr>
      <w:r w:rsidRPr="001B79C1">
        <w:rPr>
          <w:rFonts w:ascii="Times New Roman" w:hAnsi="Times New Roman" w:cs="Times New Roman"/>
          <w:b/>
          <w:sz w:val="28"/>
          <w:szCs w:val="28"/>
        </w:rPr>
        <w:t>Bài tập ứng dụng</w:t>
      </w:r>
    </w:p>
    <w:p w:rsidR="00313B4F" w:rsidRDefault="00313B4F" w:rsidP="00313B4F">
      <w:pPr>
        <w:pStyle w:val="ListParagraph"/>
        <w:numPr>
          <w:ilvl w:val="0"/>
          <w:numId w:val="2"/>
        </w:numPr>
        <w:rPr>
          <w:rFonts w:ascii="Times New Roman" w:hAnsi="Times New Roman" w:cs="Times New Roman"/>
          <w:sz w:val="28"/>
          <w:szCs w:val="28"/>
        </w:rPr>
      </w:pPr>
      <w:r w:rsidRPr="00B22ABE">
        <w:rPr>
          <w:rFonts w:ascii="Times New Roman" w:hAnsi="Times New Roman" w:cs="Times New Roman"/>
          <w:sz w:val="28"/>
          <w:szCs w:val="28"/>
        </w:rPr>
        <w:t>Bài tập 3 trang 123, sách giáo khoa lớp 9 (bài Đông Nam Bộ)</w:t>
      </w:r>
    </w:p>
    <w:p w:rsidR="00B51B92" w:rsidRPr="00B22ABE" w:rsidRDefault="00B51B92" w:rsidP="00313B4F">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Bài thực hành 34,trang 124, sách giáo khoa ( vùng Đông Nam Bộ)</w:t>
      </w:r>
    </w:p>
    <w:p w:rsidR="00313B4F" w:rsidRPr="00B22ABE" w:rsidRDefault="00313B4F" w:rsidP="00313B4F">
      <w:pPr>
        <w:pStyle w:val="ListParagraph"/>
        <w:numPr>
          <w:ilvl w:val="0"/>
          <w:numId w:val="2"/>
        </w:numPr>
        <w:rPr>
          <w:sz w:val="28"/>
          <w:szCs w:val="28"/>
        </w:rPr>
      </w:pPr>
      <w:r w:rsidRPr="00B22ABE">
        <w:rPr>
          <w:rFonts w:ascii="Times New Roman" w:hAnsi="Times New Roman" w:cs="Times New Roman"/>
          <w:sz w:val="28"/>
          <w:szCs w:val="28"/>
        </w:rPr>
        <w:t>Bài tập 3 trang 133, sách giáo khoa lớp 9 ( bài Đồng bằng sông Cửu Long</w:t>
      </w:r>
      <w:r w:rsidRPr="00B22ABE">
        <w:rPr>
          <w:sz w:val="28"/>
          <w:szCs w:val="28"/>
        </w:rPr>
        <w:t>)</w:t>
      </w:r>
    </w:p>
    <w:p w:rsidR="00313B4F" w:rsidRPr="00B22ABE" w:rsidRDefault="00313B4F" w:rsidP="00313B4F">
      <w:pPr>
        <w:pStyle w:val="NormalWeb"/>
        <w:shd w:val="clear" w:color="auto" w:fill="FFFFFF"/>
        <w:spacing w:before="0" w:beforeAutospacing="0" w:after="150" w:afterAutospacing="0"/>
        <w:ind w:left="1080"/>
        <w:jc w:val="both"/>
        <w:rPr>
          <w:color w:val="000000"/>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p w:rsidR="006F6142" w:rsidRDefault="006F6142" w:rsidP="00313B4F">
      <w:pPr>
        <w:pStyle w:val="ListParagraph"/>
        <w:rPr>
          <w:rFonts w:ascii="Times New Roman" w:hAnsi="Times New Roman" w:cs="Times New Roman"/>
          <w:sz w:val="28"/>
          <w:szCs w:val="28"/>
        </w:rPr>
      </w:pPr>
    </w:p>
    <w:sectPr w:rsidR="006F6142" w:rsidSect="001817E0">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9C5"/>
    <w:multiLevelType w:val="hybridMultilevel"/>
    <w:tmpl w:val="9B2C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E5536"/>
    <w:multiLevelType w:val="hybridMultilevel"/>
    <w:tmpl w:val="FBD4875E"/>
    <w:lvl w:ilvl="0" w:tplc="718EE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A10BF3"/>
    <w:multiLevelType w:val="hybridMultilevel"/>
    <w:tmpl w:val="5684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57C95"/>
    <w:multiLevelType w:val="hybridMultilevel"/>
    <w:tmpl w:val="24B80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F3E30"/>
    <w:multiLevelType w:val="hybridMultilevel"/>
    <w:tmpl w:val="DD56C448"/>
    <w:lvl w:ilvl="0" w:tplc="01BE4E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6F4D38"/>
    <w:multiLevelType w:val="hybridMultilevel"/>
    <w:tmpl w:val="9ABA6314"/>
    <w:lvl w:ilvl="0" w:tplc="3544E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B32B0E"/>
    <w:multiLevelType w:val="hybridMultilevel"/>
    <w:tmpl w:val="345CF5B8"/>
    <w:lvl w:ilvl="0" w:tplc="92FC5BCC">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6567EA"/>
    <w:multiLevelType w:val="hybridMultilevel"/>
    <w:tmpl w:val="BC06C16C"/>
    <w:lvl w:ilvl="0" w:tplc="0352A882">
      <w:start w:val="1"/>
      <w:numFmt w:val="upp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27"/>
    <w:rsid w:val="00021B2B"/>
    <w:rsid w:val="000C0844"/>
    <w:rsid w:val="001817E0"/>
    <w:rsid w:val="001B79C1"/>
    <w:rsid w:val="001F269E"/>
    <w:rsid w:val="002714BA"/>
    <w:rsid w:val="00313B4F"/>
    <w:rsid w:val="00346D55"/>
    <w:rsid w:val="003A2809"/>
    <w:rsid w:val="004100A7"/>
    <w:rsid w:val="006354B3"/>
    <w:rsid w:val="006F6142"/>
    <w:rsid w:val="00727AC0"/>
    <w:rsid w:val="007575A4"/>
    <w:rsid w:val="007944AC"/>
    <w:rsid w:val="008665E0"/>
    <w:rsid w:val="00876534"/>
    <w:rsid w:val="008B6B80"/>
    <w:rsid w:val="00942BE5"/>
    <w:rsid w:val="00A62261"/>
    <w:rsid w:val="00A75927"/>
    <w:rsid w:val="00A805DE"/>
    <w:rsid w:val="00B22ABE"/>
    <w:rsid w:val="00B51B92"/>
    <w:rsid w:val="00B80918"/>
    <w:rsid w:val="00D81BC2"/>
    <w:rsid w:val="00E12B76"/>
    <w:rsid w:val="00EB2E21"/>
    <w:rsid w:val="00F210CF"/>
    <w:rsid w:val="00F2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927"/>
    <w:pPr>
      <w:ind w:left="720"/>
      <w:contextualSpacing/>
    </w:pPr>
  </w:style>
  <w:style w:type="paragraph" w:styleId="NormalWeb">
    <w:name w:val="Normal (Web)"/>
    <w:basedOn w:val="Normal"/>
    <w:uiPriority w:val="99"/>
    <w:semiHidden/>
    <w:unhideWhenUsed/>
    <w:rsid w:val="00B22A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ABE"/>
    <w:rPr>
      <w:b/>
      <w:bCs/>
    </w:rPr>
  </w:style>
  <w:style w:type="table" w:styleId="TableGrid">
    <w:name w:val="Table Grid"/>
    <w:basedOn w:val="TableNormal"/>
    <w:uiPriority w:val="59"/>
    <w:rsid w:val="00942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927"/>
    <w:pPr>
      <w:ind w:left="720"/>
      <w:contextualSpacing/>
    </w:pPr>
  </w:style>
  <w:style w:type="paragraph" w:styleId="NormalWeb">
    <w:name w:val="Normal (Web)"/>
    <w:basedOn w:val="Normal"/>
    <w:uiPriority w:val="99"/>
    <w:semiHidden/>
    <w:unhideWhenUsed/>
    <w:rsid w:val="00B22A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ABE"/>
    <w:rPr>
      <w:b/>
      <w:bCs/>
    </w:rPr>
  </w:style>
  <w:style w:type="table" w:styleId="TableGrid">
    <w:name w:val="Table Grid"/>
    <w:basedOn w:val="TableNormal"/>
    <w:uiPriority w:val="59"/>
    <w:rsid w:val="00942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2020-03-28T04:51:00Z</dcterms:created>
  <dcterms:modified xsi:type="dcterms:W3CDTF">2021-02-18T14:25:00Z</dcterms:modified>
</cp:coreProperties>
</file>