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  <w:t>Đáp án bài tập sách vàng</w:t>
      </w:r>
    </w:p>
    <w:p>
      <w:pP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  <w:t>UNIT 7 / P.60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 xml:space="preserve"> A    </w:t>
      </w:r>
      <w: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  <w:t>get + sb+ to_V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 xml:space="preserve"> D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A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B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B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A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C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A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A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D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C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C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A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C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B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B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C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B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C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B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A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D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 xml:space="preserve"> A        Have + sb + V</w:t>
      </w: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ab/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C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B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  <w:t>II. / P.61, 62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 xml:space="preserve">1.  happily         </w:t>
      </w:r>
      <w: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  <w:t>V + ADV</w:t>
      </w: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 xml:space="preserve">2.   b --&gt; should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3. d --&gt; playing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4. b --&gt; should go</w:t>
      </w:r>
    </w:p>
    <w:p>
      <w:pPr>
        <w:numPr>
          <w:ilvl w:val="0"/>
          <w:numId w:val="0"/>
        </w:numPr>
        <w:ind w:leftChars="0" w:right="-294" w:rightChars="-147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 xml:space="preserve">5. A --&gt; doesn’t   </w:t>
      </w:r>
      <w: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  <w:t>punished : bị phạt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 xml:space="preserve">6. D --&gt; perfectly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7. b --&gt; share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8. d --&gt; watching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 xml:space="preserve">9.  </w:t>
      </w:r>
      <w: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  <w:t>provide s.b with s.th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  <w:t xml:space="preserve">     Provide s.th for s.b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D --&gt; bỏ “s”</w:t>
      </w:r>
    </w:p>
    <w:p>
      <w:pPr>
        <w:numPr>
          <w:ilvl w:val="0"/>
          <w:numId w:val="2"/>
        </w:numPr>
        <w:ind w:left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 xml:space="preserve">A --&gt; down </w:t>
      </w:r>
    </w:p>
    <w:p>
      <w:pPr>
        <w:numPr>
          <w:ilvl w:val="0"/>
          <w:numId w:val="2"/>
        </w:numPr>
        <w:ind w:left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B --&gt; using</w:t>
      </w:r>
    </w:p>
    <w:p>
      <w:pPr>
        <w:numPr>
          <w:ilvl w:val="0"/>
          <w:numId w:val="2"/>
        </w:numPr>
        <w:ind w:left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 xml:space="preserve">Excited  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  <w:t xml:space="preserve">S + be + adj + that -clause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  <w:t xml:space="preserve">III/ P.62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  <w:t>A</w:t>
      </w:r>
    </w:p>
    <w:p>
      <w:pPr>
        <w:numPr>
          <w:ilvl w:val="0"/>
          <w:numId w:val="3"/>
        </w:numP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 xml:space="preserve">TRUE </w:t>
      </w:r>
    </w:p>
    <w:p>
      <w:pPr>
        <w:numPr>
          <w:ilvl w:val="0"/>
          <w:numId w:val="3"/>
        </w:numP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 xml:space="preserve">FALSE  </w:t>
      </w:r>
      <w: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  <w:t>routine = habits</w:t>
      </w:r>
    </w:p>
    <w:p>
      <w:pPr>
        <w:numPr>
          <w:ilvl w:val="0"/>
          <w:numId w:val="3"/>
        </w:numP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 xml:space="preserve">TRUE 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  <w:t>... isn’t complicated = is very simple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 xml:space="preserve">TRUE  </w:t>
      </w:r>
      <w: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  <w:t>switch off = turn off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  <w:t>B.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 xml:space="preserve">FALSE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  <w:t>run out of =  be used up : cạn kiệt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 xml:space="preserve">TRUE 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>False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 xml:space="preserve">True   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  <w:t>a substitute = an alternative energy : nguồn năng lượng thay thế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  <w:t>C.</w:t>
      </w:r>
    </w:p>
    <w:p>
      <w:pPr>
        <w:numPr>
          <w:ilvl w:val="0"/>
          <w:numId w:val="5"/>
        </w:numPr>
        <w:ind w:leftChars="0"/>
        <w:jc w:val="left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 xml:space="preserve">False </w:t>
      </w:r>
    </w:p>
    <w:p>
      <w:pPr>
        <w:numPr>
          <w:ilvl w:val="0"/>
          <w:numId w:val="5"/>
        </w:numPr>
        <w:ind w:leftChars="0"/>
        <w:jc w:val="left"/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  <w:t>False</w:t>
      </w:r>
    </w:p>
    <w:p>
      <w:pPr>
        <w:numPr>
          <w:ilvl w:val="0"/>
          <w:numId w:val="5"/>
        </w:numPr>
        <w:ind w:leftChars="0"/>
        <w:jc w:val="left"/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 xml:space="preserve">False </w:t>
      </w:r>
      <w: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FF0000"/>
          <w:sz w:val="52"/>
          <w:szCs w:val="52"/>
          <w:lang w:val="vi-VN"/>
        </w:rPr>
        <w:t>Thousands ( USA) &lt; a million (JP)</w:t>
      </w:r>
    </w:p>
    <w:p>
      <w:pPr>
        <w:numPr>
          <w:ilvl w:val="0"/>
          <w:numId w:val="5"/>
        </w:numPr>
        <w:ind w:leftChars="0"/>
        <w:jc w:val="left"/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  <w:t xml:space="preserve">True  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  <w:t>methods = ways : cách, phương pháp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  <w:t xml:space="preserve">IV/ P.62 ,63 </w:t>
      </w:r>
    </w:p>
    <w:p>
      <w:pPr>
        <w:numPr>
          <w:ilvl w:val="0"/>
          <w:numId w:val="6"/>
        </w:numPr>
        <w:jc w:val="left"/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  <w:t>B</w:t>
      </w:r>
    </w:p>
    <w:p>
      <w:pPr>
        <w:numPr>
          <w:ilvl w:val="0"/>
          <w:numId w:val="6"/>
        </w:numPr>
        <w:jc w:val="left"/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  <w:t>C</w:t>
      </w:r>
    </w:p>
    <w:p>
      <w:pPr>
        <w:numPr>
          <w:ilvl w:val="0"/>
          <w:numId w:val="6"/>
        </w:numPr>
        <w:jc w:val="left"/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  <w:t>C</w:t>
      </w:r>
    </w:p>
    <w:p>
      <w:pPr>
        <w:numPr>
          <w:ilvl w:val="0"/>
          <w:numId w:val="6"/>
        </w:numPr>
        <w:jc w:val="left"/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  <w:t>A</w:t>
      </w:r>
    </w:p>
    <w:p>
      <w:pPr>
        <w:numPr>
          <w:ilvl w:val="0"/>
          <w:numId w:val="6"/>
        </w:numPr>
        <w:jc w:val="left"/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  <w:t>C</w:t>
      </w:r>
    </w:p>
    <w:p>
      <w:pPr>
        <w:numPr>
          <w:ilvl w:val="0"/>
          <w:numId w:val="6"/>
        </w:numPr>
        <w:jc w:val="left"/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  <w:t>B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  <w:t xml:space="preserve">V/ P.63 </w:t>
      </w:r>
    </w:p>
    <w:p>
      <w:pPr>
        <w:numPr>
          <w:ilvl w:val="0"/>
          <w:numId w:val="7"/>
        </w:numPr>
        <w:jc w:val="left"/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  <w:t>saving</w:t>
      </w:r>
    </w:p>
    <w:p>
      <w:pPr>
        <w:numPr>
          <w:ilvl w:val="0"/>
          <w:numId w:val="7"/>
        </w:numPr>
        <w:jc w:val="left"/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  <w:t>having</w:t>
      </w:r>
    </w:p>
    <w:p>
      <w:pPr>
        <w:numPr>
          <w:ilvl w:val="0"/>
          <w:numId w:val="7"/>
        </w:numPr>
        <w:jc w:val="left"/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  <w:t>will conserve</w:t>
      </w:r>
    </w:p>
    <w:p>
      <w:pPr>
        <w:numPr>
          <w:ilvl w:val="0"/>
          <w:numId w:val="7"/>
        </w:numPr>
        <w:jc w:val="left"/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  <w:t xml:space="preserve">enjoys / enjoyed </w:t>
      </w:r>
    </w:p>
    <w:p>
      <w:pPr>
        <w:numPr>
          <w:ilvl w:val="0"/>
          <w:numId w:val="7"/>
        </w:numPr>
        <w:jc w:val="left"/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  <w:t>were</w:t>
      </w:r>
    </w:p>
    <w:p>
      <w:pPr>
        <w:numPr>
          <w:ilvl w:val="0"/>
          <w:numId w:val="7"/>
        </w:numPr>
        <w:jc w:val="left"/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  <w:t xml:space="preserve">went </w:t>
      </w:r>
    </w:p>
    <w:p>
      <w:pPr>
        <w:numPr>
          <w:ilvl w:val="0"/>
          <w:numId w:val="7"/>
        </w:numPr>
        <w:jc w:val="left"/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  <w:t>are looking</w:t>
      </w:r>
    </w:p>
    <w:p>
      <w:pPr>
        <w:numPr>
          <w:ilvl w:val="0"/>
          <w:numId w:val="7"/>
        </w:numPr>
        <w:jc w:val="left"/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  <w:t>turning</w:t>
      </w:r>
    </w:p>
    <w:p>
      <w:pPr>
        <w:numPr>
          <w:ilvl w:val="0"/>
          <w:numId w:val="7"/>
        </w:numPr>
        <w:jc w:val="left"/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  <w:t xml:space="preserve">It + be (not) + adj + to_V 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  <w:t xml:space="preserve"> to replace</w:t>
      </w:r>
    </w:p>
    <w:p>
      <w:pPr>
        <w:numPr>
          <w:ilvl w:val="0"/>
          <w:numId w:val="7"/>
        </w:numPr>
        <w:ind w:left="0" w:leftChars="0" w:firstLine="0" w:firstLineChars="0"/>
        <w:jc w:val="left"/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  <w:t xml:space="preserve"> will be </w:t>
      </w:r>
    </w:p>
    <w:p>
      <w:pPr>
        <w:rPr>
          <w:rFonts w:hint="default" w:ascii="Times New Roman" w:hAnsi="Times New Roman" w:cs="Times New Roman"/>
          <w:b/>
          <w:bCs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color w:val="FF0000"/>
          <w:sz w:val="44"/>
          <w:szCs w:val="44"/>
          <w:u w:val="single"/>
          <w:lang w:val="vi-VN"/>
        </w:rPr>
        <w:t>Homework :</w:t>
      </w:r>
    </w:p>
    <w:p>
      <w:pPr>
        <w:rPr>
          <w:rFonts w:hint="default" w:ascii="Times New Roman" w:hAnsi="Times New Roman" w:cs="Times New Roman"/>
          <w:b/>
          <w:bCs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vi-VN"/>
        </w:rPr>
        <w:t xml:space="preserve">- Học từ vựng UNIT 7 </w:t>
      </w:r>
    </w:p>
    <w:p>
      <w:pPr>
        <w:rPr>
          <w:rFonts w:hint="default" w:ascii="Times New Roman" w:hAnsi="Times New Roman" w:cs="Times New Roman"/>
          <w:b/>
          <w:bCs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vi-VN"/>
        </w:rPr>
        <w:t>- Ôn lại công thức unit 6, 7</w:t>
      </w:r>
    </w:p>
    <w:p>
      <w:pPr>
        <w:rPr>
          <w:rFonts w:hint="default" w:ascii="Times New Roman" w:hAnsi="Times New Roman" w:cs="Times New Roman"/>
          <w:b/>
          <w:bCs/>
          <w:sz w:val="44"/>
          <w:szCs w:val="44"/>
          <w:lang w:val="vi-VN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en-US"/>
        </w:rPr>
        <w:t>- L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vi-VN"/>
        </w:rPr>
        <w:t xml:space="preserve">àm tiếp bài tập trắc nghiệm trong tờ giấy. 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/>
          <w:bCs/>
          <w:color w:val="auto"/>
          <w:sz w:val="56"/>
          <w:szCs w:val="56"/>
          <w:lang w:val="vi-VN"/>
        </w:rPr>
      </w:pP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  <w:t xml:space="preserve">       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color w:val="000000" w:themeColor="text1"/>
          <w:sz w:val="56"/>
          <w:szCs w:val="56"/>
          <w:lang w:val="vi-V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vi-VN"/>
        </w:rPr>
      </w:pPr>
    </w:p>
    <w:p>
      <w:pPr>
        <w:rPr>
          <w:rFonts w:hint="default" w:ascii="Times New Roman" w:hAnsi="Times New Roman" w:cs="Times New Roman"/>
          <w:color w:val="FF0000"/>
          <w:sz w:val="56"/>
          <w:szCs w:val="56"/>
          <w:lang w:val="vi-VN"/>
        </w:rPr>
      </w:pPr>
    </w:p>
    <w:sectPr>
      <w:pgSz w:w="11906" w:h="16838"/>
      <w:pgMar w:top="1440" w:right="3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E72204"/>
    <w:multiLevelType w:val="singleLevel"/>
    <w:tmpl w:val="CDE7220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E13C318"/>
    <w:multiLevelType w:val="singleLevel"/>
    <w:tmpl w:val="DE13C31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26219E9"/>
    <w:multiLevelType w:val="singleLevel"/>
    <w:tmpl w:val="126219E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38B2FFE"/>
    <w:multiLevelType w:val="singleLevel"/>
    <w:tmpl w:val="238B2FFE"/>
    <w:lvl w:ilvl="0" w:tentative="0">
      <w:start w:val="16"/>
      <w:numFmt w:val="decimal"/>
      <w:suff w:val="space"/>
      <w:lvlText w:val="%1."/>
      <w:lvlJc w:val="left"/>
    </w:lvl>
  </w:abstractNum>
  <w:abstractNum w:abstractNumId="4">
    <w:nsid w:val="2D2851B4"/>
    <w:multiLevelType w:val="singleLevel"/>
    <w:tmpl w:val="2D2851B4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4550F496"/>
    <w:multiLevelType w:val="singleLevel"/>
    <w:tmpl w:val="4550F496"/>
    <w:lvl w:ilvl="0" w:tentative="0">
      <w:start w:val="10"/>
      <w:numFmt w:val="decimal"/>
      <w:suff w:val="space"/>
      <w:lvlText w:val="%1."/>
      <w:lvlJc w:val="left"/>
    </w:lvl>
  </w:abstractNum>
  <w:abstractNum w:abstractNumId="6">
    <w:nsid w:val="51D5C109"/>
    <w:multiLevelType w:val="singleLevel"/>
    <w:tmpl w:val="51D5C109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42243"/>
    <w:rsid w:val="041D705D"/>
    <w:rsid w:val="0F656DFE"/>
    <w:rsid w:val="4E373F20"/>
    <w:rsid w:val="5704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2021-02-23T00:50:00Z</dcterms:created>
  <dc:creator>LAN NGUYEN</dc:creator>
  <cp:lastModifiedBy>LAN NGUYEN</cp:lastModifiedBy>
  <dcterms:modified xsi:type="dcterms:W3CDTF">2021-02-23T08:06:50Z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