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F744" w14:textId="2EE8C167" w:rsidR="00CE3806" w:rsidRDefault="00CE3806">
      <w:pPr>
        <w:tabs>
          <w:tab w:val="left" w:pos="10065"/>
          <w:tab w:val="right" w:pos="12900"/>
        </w:tabs>
        <w:spacing w:before="60" w:after="60" w:line="240" w:lineRule="auto"/>
        <w:jc w:val="center"/>
        <w:rPr>
          <w:rFonts w:cs="Times New Roman"/>
          <w:b/>
          <w:bCs/>
          <w:iCs/>
          <w:kern w:val="24"/>
          <w:sz w:val="24"/>
          <w:szCs w:val="24"/>
        </w:rPr>
      </w:pPr>
      <w:r>
        <w:rPr>
          <w:rFonts w:cs="Times New Roman"/>
          <w:b/>
          <w:bCs/>
          <w:iCs/>
          <w:kern w:val="24"/>
          <w:sz w:val="24"/>
          <w:szCs w:val="24"/>
        </w:rPr>
        <w:t>CÔNG NGHỆ 6 TUẦN 20-21-22</w:t>
      </w:r>
    </w:p>
    <w:p w14:paraId="1CF14D20" w14:textId="12D615A4" w:rsidR="00CD4DF2" w:rsidRDefault="0041044A">
      <w:pPr>
        <w:tabs>
          <w:tab w:val="left" w:pos="10065"/>
          <w:tab w:val="right" w:pos="12900"/>
        </w:tabs>
        <w:spacing w:before="60" w:after="60" w:line="240" w:lineRule="auto"/>
        <w:jc w:val="center"/>
        <w:rPr>
          <w:rFonts w:cs="Times New Roman"/>
          <w:b/>
          <w:bCs/>
          <w:iCs/>
          <w:kern w:val="24"/>
          <w:sz w:val="24"/>
          <w:szCs w:val="24"/>
        </w:rPr>
      </w:pPr>
      <w:r>
        <w:rPr>
          <w:rFonts w:cs="Times New Roman"/>
          <w:b/>
          <w:bCs/>
          <w:iCs/>
          <w:kern w:val="24"/>
          <w:sz w:val="24"/>
          <w:szCs w:val="24"/>
        </w:rPr>
        <w:t>CHỦ ĐỀ: TRANG PHỤC VÀ THỜI TRANG</w:t>
      </w:r>
    </w:p>
    <w:p w14:paraId="702880CA" w14:textId="3C46B0DD" w:rsidR="00CD4DF2" w:rsidRDefault="0041044A">
      <w:pPr>
        <w:tabs>
          <w:tab w:val="left" w:pos="10065"/>
          <w:tab w:val="right" w:pos="12900"/>
        </w:tabs>
        <w:spacing w:before="60" w:after="60" w:line="240" w:lineRule="auto"/>
        <w:jc w:val="center"/>
        <w:rPr>
          <w:rFonts w:cs="Times New Roman"/>
          <w:b/>
          <w:bCs/>
          <w:iCs/>
          <w:kern w:val="24"/>
          <w:sz w:val="24"/>
          <w:szCs w:val="24"/>
        </w:rPr>
      </w:pPr>
      <w:r>
        <w:rPr>
          <w:rFonts w:cs="Times New Roman"/>
          <w:b/>
          <w:bCs/>
          <w:iCs/>
          <w:kern w:val="24"/>
          <w:sz w:val="24"/>
          <w:szCs w:val="24"/>
        </w:rPr>
        <w:t xml:space="preserve"> BÀI 7: TRANG PHỤC</w:t>
      </w:r>
      <w:r w:rsidR="00CE3806">
        <w:rPr>
          <w:rFonts w:cs="Times New Roman"/>
          <w:b/>
          <w:bCs/>
          <w:iCs/>
          <w:kern w:val="24"/>
          <w:sz w:val="24"/>
          <w:szCs w:val="24"/>
        </w:rPr>
        <w:t xml:space="preserve"> (3 tiết)</w:t>
      </w:r>
    </w:p>
    <w:p w14:paraId="5CE1C01D" w14:textId="77777777" w:rsidR="00CD4DF2" w:rsidRDefault="0041044A">
      <w:pPr>
        <w:pStyle w:val="NormalWeb"/>
        <w:spacing w:before="60" w:beforeAutospacing="0" w:after="60" w:afterAutospacing="0"/>
        <w:ind w:firstLine="284"/>
        <w:jc w:val="both"/>
        <w:rPr>
          <w:rFonts w:eastAsia="Calibri"/>
          <w:b/>
          <w:bCs/>
          <w:kern w:val="24"/>
        </w:rPr>
      </w:pPr>
      <w:r>
        <w:rPr>
          <w:rFonts w:eastAsia="Calibri"/>
          <w:b/>
          <w:bCs/>
          <w:kern w:val="24"/>
        </w:rPr>
        <w:t>1. Trang phục và vai trò của trang phục</w:t>
      </w:r>
    </w:p>
    <w:p w14:paraId="5B9406C1" w14:textId="77777777" w:rsidR="00CD4DF2" w:rsidRDefault="0041044A">
      <w:pPr>
        <w:pStyle w:val="NormalWeb"/>
        <w:spacing w:before="60" w:beforeAutospacing="0" w:after="60" w:afterAutospacing="0"/>
        <w:ind w:firstLine="567"/>
      </w:pPr>
      <w:r>
        <w:t>Trang phục là các loại quần áo và một số vật dụng khác đi kèm như mũ, giày, tất, khăn choàng, ... Trong đó quần áo là những vật dụng quan trọng nhất.</w:t>
      </w:r>
      <w:r>
        <w:br/>
        <w:t>Trang phục thay đổi theo sự phát triển của xã hội, ngày càng đa dạng, phong phú về kiểu dáng, mẫu mã để phục vụ cho nhu cầu may mặc của con người.</w:t>
      </w:r>
      <w:r>
        <w:br/>
        <w:t xml:space="preserve">        Trang phục có vai trò :</w:t>
      </w:r>
    </w:p>
    <w:p w14:paraId="58D3FB5E" w14:textId="77777777" w:rsidR="00CD4DF2" w:rsidRDefault="0041044A">
      <w:pPr>
        <w:pStyle w:val="NormalWeb"/>
        <w:spacing w:before="60" w:beforeAutospacing="0" w:after="60" w:afterAutospacing="0"/>
        <w:ind w:firstLine="567"/>
      </w:pPr>
      <w:r>
        <w:t>-Bảo vệ cơ thể chống lại những tác hại của môi trường</w:t>
      </w:r>
    </w:p>
    <w:p w14:paraId="575F3C82" w14:textId="77777777" w:rsidR="00CD4DF2" w:rsidRDefault="0041044A">
      <w:pPr>
        <w:pStyle w:val="NormalWeb"/>
        <w:spacing w:before="60" w:beforeAutospacing="0" w:after="60" w:afterAutospacing="0"/>
        <w:ind w:firstLine="567"/>
      </w:pPr>
      <w:r>
        <w:t>-Làm đẹp cho con người trong mọi hoạt động</w:t>
      </w:r>
    </w:p>
    <w:p w14:paraId="7BA12EA0" w14:textId="77777777" w:rsidR="00CD4DF2" w:rsidRDefault="0041044A">
      <w:pPr>
        <w:pStyle w:val="NormalWeb"/>
        <w:spacing w:before="60" w:beforeAutospacing="0" w:after="60" w:afterAutospacing="0"/>
        <w:ind w:firstLine="284"/>
        <w:jc w:val="both"/>
        <w:rPr>
          <w:rFonts w:eastAsia="Calibri"/>
          <w:b/>
          <w:bCs/>
          <w:kern w:val="24"/>
        </w:rPr>
      </w:pPr>
      <w:r>
        <w:rPr>
          <w:rFonts w:eastAsia="Calibri"/>
          <w:b/>
          <w:bCs/>
          <w:kern w:val="24"/>
        </w:rPr>
        <w:t>2. Các loại trang phục</w:t>
      </w:r>
    </w:p>
    <w:p w14:paraId="7186A370" w14:textId="77777777" w:rsidR="00CD4DF2" w:rsidRDefault="0041044A">
      <w:pPr>
        <w:pStyle w:val="NormalWeb"/>
        <w:spacing w:before="60" w:beforeAutospacing="0" w:after="60" w:afterAutospacing="0"/>
        <w:ind w:firstLine="567"/>
        <w:rPr>
          <w:rFonts w:eastAsia="Calibri"/>
          <w:bCs/>
          <w:i/>
          <w:kern w:val="24"/>
        </w:rPr>
      </w:pPr>
      <w:r>
        <w:t>Trang phục rất đa dạng về kiểu dáng, chất liệu. Dựa vào cách phân loại, có thể kể đến một số loại trang phục như sau:</w:t>
      </w:r>
      <w:r>
        <w:br/>
        <w:t>- Theo thời tiết: trang phục mùa hè, trang phục mùa đông, trang phục mùa thu...</w:t>
      </w:r>
      <w:r>
        <w:br/>
        <w:t>- Theo công dụng: đồng phục, trang phục thường ngày, trang phục lễ hội, trang phục thể thao...</w:t>
      </w:r>
      <w:r>
        <w:br/>
        <w:t>- Theo lứa tuổi: trang phục người lớn, trang phục trẻ em...</w:t>
      </w:r>
      <w:r>
        <w:br/>
        <w:t>- Theo giới tính: trang phục nam, trang phục nữ.</w:t>
      </w:r>
      <w:r>
        <w:br/>
      </w:r>
    </w:p>
    <w:p w14:paraId="5538EE81" w14:textId="77777777" w:rsidR="00CD4DF2" w:rsidRDefault="0041044A">
      <w:pPr>
        <w:pStyle w:val="NormalWeb"/>
        <w:spacing w:before="60" w:beforeAutospacing="0" w:after="60" w:afterAutospacing="0"/>
        <w:ind w:firstLine="284"/>
        <w:jc w:val="both"/>
        <w:rPr>
          <w:rFonts w:eastAsia="Calibri"/>
          <w:b/>
          <w:bCs/>
          <w:kern w:val="24"/>
        </w:rPr>
      </w:pPr>
      <w:r>
        <w:rPr>
          <w:rFonts w:eastAsia="Calibri"/>
          <w:b/>
          <w:bCs/>
          <w:kern w:val="24"/>
        </w:rPr>
        <w:t>3. Lựa chọn trang phục</w:t>
      </w:r>
    </w:p>
    <w:p w14:paraId="0422BD95" w14:textId="77777777" w:rsidR="00CD4DF2" w:rsidRDefault="0041044A">
      <w:pPr>
        <w:pStyle w:val="NormalWeb"/>
        <w:spacing w:before="60" w:beforeAutospacing="0" w:after="60" w:afterAutospacing="0"/>
        <w:ind w:firstLine="567"/>
        <w:rPr>
          <w:rFonts w:eastAsia="Calibri"/>
          <w:bCs/>
          <w:i/>
          <w:kern w:val="24"/>
        </w:rPr>
      </w:pPr>
      <w:r>
        <w:rPr>
          <w:rFonts w:eastAsia="Calibri"/>
          <w:bCs/>
          <w:i/>
          <w:kern w:val="24"/>
        </w:rPr>
        <w:t xml:space="preserve">3.1. Phù hợp với vóc dáng cơ thể </w:t>
      </w:r>
      <w:r>
        <w:rPr>
          <w:rFonts w:eastAsia="Calibri"/>
          <w:bCs/>
          <w:i/>
          <w:kern w:val="24"/>
        </w:rPr>
        <w:br/>
      </w:r>
      <w:r>
        <w:t>Các màu sắc, hoa văn và kiểu may của vải tạo cảm giác người mặc thon gọn, cao lên hoặc tròn đầy, thấp xuống.</w:t>
      </w:r>
    </w:p>
    <w:p w14:paraId="43CFB420" w14:textId="77777777" w:rsidR="00CD4DF2" w:rsidRDefault="0041044A">
      <w:pPr>
        <w:pStyle w:val="NormalWeb"/>
        <w:spacing w:before="60" w:beforeAutospacing="0" w:after="60" w:afterAutospacing="0"/>
        <w:ind w:firstLine="567"/>
        <w:rPr>
          <w:rFonts w:eastAsia="Calibri"/>
          <w:bCs/>
          <w:i/>
          <w:kern w:val="24"/>
        </w:rPr>
      </w:pPr>
      <w:r>
        <w:rPr>
          <w:rFonts w:eastAsia="Calibri"/>
          <w:bCs/>
          <w:i/>
          <w:kern w:val="24"/>
        </w:rPr>
        <w:t xml:space="preserve">3.2. Phù hợp với lứa tuổi </w:t>
      </w:r>
      <w:r>
        <w:rPr>
          <w:rFonts w:eastAsia="Calibri"/>
          <w:bCs/>
          <w:i/>
          <w:kern w:val="24"/>
        </w:rPr>
        <w:br/>
      </w:r>
      <w:r>
        <w:t>Mỗi lứa tuổi có nhu cầu, điều kiện sinh hoạt, làm việc, vui chơi khác nhau. Chúng ta nên lựa chọn trang phục phù hợp với lứa tuổi của mình.</w:t>
      </w:r>
      <w:r>
        <w:br/>
        <w:t>+ Trẻ em: Chọn loại vải mềm, dễ thấm mồ hôi, màu sắc tươi sáng, hoa văn sinh động, kiểu may rộng rãi</w:t>
      </w:r>
      <w:r>
        <w:br/>
        <w:t>+ Thanh thiếu niên, thích hợp với nhiều loại vải, kiểu may, đa dạng  hoa văn và màu sắc.</w:t>
      </w:r>
      <w:r>
        <w:br/>
        <w:t>+ Người lớn tuổi: chọn màu sắc, hoa văn, kiểu này trang nhã, lịch sự.</w:t>
      </w:r>
    </w:p>
    <w:p w14:paraId="123E15E8" w14:textId="77777777" w:rsidR="00CD4DF2" w:rsidRDefault="0041044A">
      <w:pPr>
        <w:pStyle w:val="NormalWeb"/>
        <w:spacing w:before="60" w:beforeAutospacing="0" w:after="60" w:afterAutospacing="0"/>
        <w:ind w:firstLine="567"/>
      </w:pPr>
      <w:r>
        <w:rPr>
          <w:rFonts w:eastAsia="Calibri"/>
          <w:bCs/>
          <w:i/>
          <w:kern w:val="24"/>
        </w:rPr>
        <w:t>3.3. Phù hợp với môi trường và tính chất công việc</w:t>
      </w:r>
      <w:r>
        <w:rPr>
          <w:rFonts w:eastAsia="Calibri"/>
          <w:bCs/>
          <w:i/>
          <w:kern w:val="24"/>
        </w:rPr>
        <w:br/>
      </w:r>
      <w:r>
        <w:t xml:space="preserve">Trang phục nên được lựa chọn phù hợp với môi trường và tính chất công việc. </w:t>
      </w:r>
      <w:r>
        <w:br/>
        <w:t>- Đi học, làm việc công sở: chon trang phục có kiểu dáng vừa vặn, màu sắc trang nhã, lịch sự.</w:t>
      </w:r>
      <w:r>
        <w:br/>
        <w:t>- Đi chơi: trang phục có kiểu dáng thoải mái.</w:t>
      </w:r>
      <w:r>
        <w:br/>
        <w:t>- Đi lao động: trang phục gon gàng, thoải mái, chất lượng thấm mồ hôi, dày dặn để bảo vệ cơ thể.</w:t>
      </w:r>
      <w:r>
        <w:br/>
        <w:t>- Đi lễ hội: chọn trang phục lịch sự, trang trọng phù hợp với tính chất của buổi lễ hội.</w:t>
      </w:r>
      <w:r>
        <w:br/>
        <w:t>- Đi dự tiệc: chọn trang phục có kiểu dáng và màu sắc tôn lên vẻ đẹp của bản thân.</w:t>
      </w:r>
    </w:p>
    <w:p w14:paraId="72DB166E" w14:textId="77777777" w:rsidR="00CD4DF2" w:rsidRDefault="0041044A">
      <w:pPr>
        <w:pStyle w:val="NormalWeb"/>
        <w:spacing w:before="60" w:beforeAutospacing="0" w:after="60" w:afterAutospacing="0"/>
        <w:ind w:firstLine="567"/>
      </w:pPr>
      <w:r>
        <w:rPr>
          <w:rFonts w:eastAsia="Calibri"/>
          <w:bCs/>
          <w:i/>
          <w:kern w:val="24"/>
        </w:rPr>
        <w:t xml:space="preserve">3.4. Lựa chọn phối hợp trang phục </w:t>
      </w:r>
      <w:r>
        <w:rPr>
          <w:rFonts w:eastAsia="Calibri"/>
          <w:bCs/>
          <w:i/>
          <w:kern w:val="24"/>
        </w:rPr>
        <w:br/>
      </w:r>
      <w:r>
        <w:t>- Dựa vào vòng màu, có thể phối hợp màu sắc giữa các phần của trang phục theo các quy tắc sao</w:t>
      </w:r>
      <w:r>
        <w:br/>
        <w:t>+ Phối hợp giữa hai màu tương phản, đối nhau trên vòng màu.</w:t>
      </w:r>
      <w:r>
        <w:br/>
        <w:t>+ Phối hợp giữa hai màu kề cận nhau trên vòng màu.</w:t>
      </w:r>
      <w:r>
        <w:br/>
        <w:t>+ Phối hợp giữa các sắc độ khác nhau của cùng một màu.</w:t>
      </w:r>
      <w:r>
        <w:br/>
        <w:t>- Màu trắng và màu đen có thể kết hợp với tất cả các màu khác.</w:t>
      </w:r>
      <w:r>
        <w:br/>
        <w:t>- Trang phục may bằng vải hoa phù hợp vói trang phục may bằng vải trơn có màu trùng với một trong những màu chính của vải hoa.</w:t>
      </w:r>
      <w:r>
        <w:br/>
      </w:r>
      <w:r>
        <w:lastRenderedPageBreak/>
        <w:t>Ngoài ra các vật dụng như mũ, khăn quàng, giày dép, thắt lưng...cũng cần hài hòa về màu sắc và kiểu dáng với quần áo.</w:t>
      </w:r>
    </w:p>
    <w:p w14:paraId="59F88028" w14:textId="77777777" w:rsidR="00CD4DF2" w:rsidRDefault="00CD4DF2">
      <w:pPr>
        <w:pStyle w:val="NormalWeb"/>
        <w:spacing w:before="60" w:beforeAutospacing="0" w:after="60" w:afterAutospacing="0"/>
        <w:ind w:firstLine="567"/>
      </w:pPr>
    </w:p>
    <w:p w14:paraId="2D5964A9" w14:textId="77777777" w:rsidR="00CD4DF2" w:rsidRDefault="0041044A">
      <w:pPr>
        <w:pStyle w:val="NormalWeb"/>
        <w:spacing w:before="60" w:beforeAutospacing="0" w:after="60" w:afterAutospacing="0"/>
        <w:ind w:firstLine="284"/>
        <w:jc w:val="both"/>
        <w:rPr>
          <w:rFonts w:eastAsia="Calibri"/>
          <w:b/>
          <w:bCs/>
          <w:kern w:val="24"/>
        </w:rPr>
      </w:pPr>
      <w:r>
        <w:rPr>
          <w:rFonts w:eastAsia="Calibri"/>
          <w:b/>
          <w:bCs/>
          <w:kern w:val="24"/>
        </w:rPr>
        <w:t>4. Sử dụng và bảo quản trang phục</w:t>
      </w:r>
    </w:p>
    <w:p w14:paraId="597770F9" w14:textId="77777777" w:rsidR="00CD4DF2" w:rsidRDefault="0041044A">
      <w:pPr>
        <w:pStyle w:val="NormalWeb"/>
        <w:spacing w:before="60" w:beforeAutospacing="0" w:after="60" w:afterAutospacing="0"/>
        <w:ind w:firstLine="567"/>
      </w:pPr>
      <w:r>
        <w:rPr>
          <w:rFonts w:eastAsia="Calibri"/>
          <w:bCs/>
          <w:i/>
          <w:kern w:val="24"/>
        </w:rPr>
        <w:t xml:space="preserve">4.1. Giặt, phơi </w:t>
      </w:r>
      <w:r>
        <w:rPr>
          <w:rFonts w:eastAsia="Calibri"/>
          <w:bCs/>
          <w:i/>
          <w:kern w:val="24"/>
        </w:rPr>
        <w:br/>
      </w:r>
      <w:r>
        <w:t>Việc giặt phơi quần áo đúng cách trong quá trình sử dụng giúp quần áo được sạch đẹp khi mặc, đồng thời cũng giúp quần áo đuọc bền lâu. Quy trình giặt phơi quần áo như sau:</w:t>
      </w:r>
      <w:r>
        <w:br/>
      </w:r>
      <w:r>
        <w:rPr>
          <w:i/>
          <w:iCs/>
        </w:rPr>
        <w:t>Bước 1:</w:t>
      </w:r>
      <w:r>
        <w:t xml:space="preserve"> Chuẩn bị lấy các vật dụng trong túi quần, túi áo ra, phân loại quần áo màu sáng, màu trắng và quần áo màu tối để giặt riêng.</w:t>
      </w:r>
      <w:r>
        <w:br/>
      </w:r>
      <w:r>
        <w:rPr>
          <w:i/>
          <w:iCs/>
        </w:rPr>
        <w:t>Bước 2:</w:t>
      </w:r>
      <w:r>
        <w:t xml:space="preserve"> Thực hiện:</w:t>
      </w:r>
      <w:r>
        <w:br/>
        <w:t>- Tẩy vết bẩn hoặc vò trước với xà phòng những chỗ bám bẩn nhiều: cổ áo, nách áo, đáy quần...</w:t>
      </w:r>
      <w:r>
        <w:br/>
        <w:t>- Giặt bằng tay</w:t>
      </w:r>
      <w:r>
        <w:br/>
        <w:t>+ Ngâm quần áo trong nước xà phòng khoảng từ 15 đến 30 phút</w:t>
      </w:r>
      <w:r>
        <w:br/>
        <w:t>+ Vò kĩ toàn bộ quần áo.</w:t>
      </w:r>
      <w:r>
        <w:br/>
        <w:t>+ Xả nước nhiều lần cho sạch, có thể dùng thêm nước xả vải trong lần xả cuối.</w:t>
      </w:r>
      <w:r>
        <w:br/>
        <w:t>- Giặt bằng máy</w:t>
      </w:r>
      <w:r>
        <w:br/>
        <w:t>+ Chọn mức nước và chế độ giặt phù hợp với quần áo.</w:t>
      </w:r>
      <w:r>
        <w:br/>
        <w:t>+ Cho xà phòng và nước giặt ( nếu có) váo khoang giặt.</w:t>
      </w:r>
      <w:r>
        <w:br/>
        <w:t>+ Khởi động máy để bắt đầu quá trình giặt, sấy.</w:t>
      </w:r>
      <w:r>
        <w:br/>
      </w:r>
      <w:r>
        <w:rPr>
          <w:i/>
          <w:iCs/>
        </w:rPr>
        <w:t>Bước 3:</w:t>
      </w:r>
      <w:r>
        <w:t xml:space="preserve"> Hoàn tất, phơi quần áo màu sáng, quần áo bằng vải bông, vải sợi pha ở ngoài nắng, phơi quần áo màu sẫm, quần áo bằng vải lụa nylon trong bóng râm.</w:t>
      </w:r>
      <w:r>
        <w:rPr>
          <w:rFonts w:eastAsia="Calibri"/>
          <w:bCs/>
          <w:i/>
          <w:kern w:val="24"/>
        </w:rPr>
        <w:t xml:space="preserve">3.2. Phù hợp với lứa tuổi </w:t>
      </w:r>
      <w:r>
        <w:rPr>
          <w:rFonts w:eastAsia="Calibri"/>
          <w:bCs/>
          <w:i/>
          <w:kern w:val="24"/>
        </w:rPr>
        <w:br/>
      </w:r>
      <w:r>
        <w:t>Mỗi lứa tuổi</w:t>
      </w:r>
    </w:p>
    <w:p w14:paraId="5635E888" w14:textId="77777777" w:rsidR="00CD4DF2" w:rsidRDefault="0041044A">
      <w:pPr>
        <w:pStyle w:val="NormalWeb"/>
        <w:spacing w:before="60" w:beforeAutospacing="0" w:after="60" w:afterAutospacing="0"/>
        <w:ind w:firstLine="567"/>
      </w:pPr>
      <w:r>
        <w:rPr>
          <w:rFonts w:eastAsia="Calibri"/>
          <w:bCs/>
          <w:i/>
          <w:kern w:val="24"/>
        </w:rPr>
        <w:t xml:space="preserve">4.2. Ủi </w:t>
      </w:r>
      <w:r>
        <w:rPr>
          <w:rFonts w:eastAsia="Calibri"/>
          <w:bCs/>
          <w:i/>
          <w:kern w:val="24"/>
        </w:rPr>
        <w:br/>
      </w:r>
      <w:r>
        <w:t>Là quần áo giúp làm phẳng quần áo khi sử dụng. Qui trình là gồm các bước sau:</w:t>
      </w:r>
      <w:r>
        <w:br/>
        <w:t>Bước 1: Chuẩn bị: phân loại quần áo theo chất liệu vải</w:t>
      </w:r>
      <w:r>
        <w:br/>
        <w:t>Bước 2: Thực hiện:</w:t>
      </w:r>
      <w:r>
        <w:br/>
        <w:t>- Điều chỉnh nhiệt độ của bàn là cho phù hợp với từng loại vải</w:t>
      </w:r>
      <w:r>
        <w:br/>
        <w:t>- Là quần áo may bằng các loại vải yêu cầu nhiệt độ thấp trước, các loại vải có yêu cầu nhiệt độ cao sau. Đối với quần áo nhàu nhiều, trước khi là cần phun nước làm ẩm vải.</w:t>
      </w:r>
      <w:r>
        <w:br/>
        <w:t>Cách là: đưa bàn là đều trên mặt vải, không dừng lâu ở một vị trí sẽ làm cháy quần áo.</w:t>
      </w:r>
      <w:r>
        <w:br/>
        <w:t>Bước 3: Hoàn tất: sau khi là xong, rút ngay phích cắm điện, dựng bàn là cho nguội hẳn trước khi cất vào nơi quy định.</w:t>
      </w:r>
      <w:r>
        <w:br/>
      </w:r>
      <w:r>
        <w:rPr>
          <w:b/>
        </w:rPr>
        <w:t>Lưu ý:</w:t>
      </w:r>
      <w:r>
        <w:t xml:space="preserve"> Hạn chế là vào giờ cao điểm.</w:t>
      </w:r>
    </w:p>
    <w:p w14:paraId="6D268EB5" w14:textId="77777777" w:rsidR="00CD4DF2" w:rsidRDefault="0041044A">
      <w:pPr>
        <w:pStyle w:val="NormalWeb"/>
        <w:spacing w:before="0" w:beforeAutospacing="0"/>
        <w:ind w:firstLineChars="150" w:firstLine="360"/>
      </w:pPr>
      <w:r>
        <w:rPr>
          <w:rFonts w:eastAsia="Calibri"/>
          <w:bCs/>
          <w:i/>
          <w:kern w:val="24"/>
        </w:rPr>
        <w:t xml:space="preserve">4.3. Cất giữ </w:t>
      </w:r>
      <w:r>
        <w:rPr>
          <w:rFonts w:eastAsia="Calibri"/>
          <w:bCs/>
          <w:i/>
          <w:kern w:val="24"/>
        </w:rPr>
        <w:br/>
      </w:r>
      <w:r>
        <w:t>Sau khi giặt sạch, phơi khô, cần cất giữ trang phục ở nơi sạch sẽ, khô ráo.</w:t>
      </w:r>
      <w:r>
        <w:br/>
        <w:t>- Các loại quần áo sử dụng thường xuyên nên treo bằng móc áo hoặc gấp gọn gàng vào ngăn tủ theo từng loại.</w:t>
      </w:r>
      <w:r>
        <w:br/>
        <w:t xml:space="preserve">- Các loại quần áo ít dùng nên gói trong túi nylon để tránh ẩm mốc và gián, côn trùng làm hư hỏng </w:t>
      </w:r>
    </w:p>
    <w:p w14:paraId="626F1917" w14:textId="77777777" w:rsidR="00CD4DF2" w:rsidRDefault="00CD4DF2">
      <w:pPr>
        <w:pStyle w:val="NormalWeb"/>
        <w:spacing w:before="0" w:beforeAutospacing="0"/>
      </w:pPr>
    </w:p>
    <w:p w14:paraId="5B226C35" w14:textId="77777777" w:rsidR="00CD4DF2" w:rsidRDefault="00CD4DF2">
      <w:pPr>
        <w:spacing w:before="60" w:after="60" w:line="240" w:lineRule="auto"/>
        <w:ind w:firstLine="567"/>
        <w:jc w:val="both"/>
        <w:rPr>
          <w:bCs/>
          <w:kern w:val="24"/>
          <w:sz w:val="24"/>
          <w:szCs w:val="24"/>
        </w:rPr>
      </w:pPr>
    </w:p>
    <w:sectPr w:rsidR="00CD4DF2">
      <w:footerReference w:type="default" r:id="rId8"/>
      <w:pgSz w:w="11907" w:h="1683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0A52" w14:textId="77777777" w:rsidR="00D237F4" w:rsidRDefault="00D237F4">
      <w:pPr>
        <w:spacing w:line="240" w:lineRule="auto"/>
      </w:pPr>
      <w:r>
        <w:separator/>
      </w:r>
    </w:p>
  </w:endnote>
  <w:endnote w:type="continuationSeparator" w:id="0">
    <w:p w14:paraId="13F7CEBF" w14:textId="77777777" w:rsidR="00D237F4" w:rsidRDefault="00D23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33BE" w14:textId="77777777" w:rsidR="00CD4DF2" w:rsidRDefault="0041044A">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3C54" w14:textId="77777777" w:rsidR="00D237F4" w:rsidRDefault="00D237F4">
      <w:pPr>
        <w:spacing w:after="0"/>
      </w:pPr>
      <w:r>
        <w:separator/>
      </w:r>
    </w:p>
  </w:footnote>
  <w:footnote w:type="continuationSeparator" w:id="0">
    <w:p w14:paraId="6E7ED0D2" w14:textId="77777777" w:rsidR="00D237F4" w:rsidRDefault="00D237F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4A3"/>
    <w:rsid w:val="00002650"/>
    <w:rsid w:val="00010BEA"/>
    <w:rsid w:val="00012BD2"/>
    <w:rsid w:val="00021126"/>
    <w:rsid w:val="00021CFC"/>
    <w:rsid w:val="00024F5E"/>
    <w:rsid w:val="00025B0F"/>
    <w:rsid w:val="0003148F"/>
    <w:rsid w:val="00032F41"/>
    <w:rsid w:val="00036268"/>
    <w:rsid w:val="00045D7B"/>
    <w:rsid w:val="0005478A"/>
    <w:rsid w:val="00070349"/>
    <w:rsid w:val="00074061"/>
    <w:rsid w:val="00076D05"/>
    <w:rsid w:val="00082AEF"/>
    <w:rsid w:val="00086478"/>
    <w:rsid w:val="00091665"/>
    <w:rsid w:val="00096F5D"/>
    <w:rsid w:val="000A4463"/>
    <w:rsid w:val="000A44C2"/>
    <w:rsid w:val="000C700D"/>
    <w:rsid w:val="000D0AC3"/>
    <w:rsid w:val="000D1AB7"/>
    <w:rsid w:val="000E5DDC"/>
    <w:rsid w:val="000E75CA"/>
    <w:rsid w:val="00102380"/>
    <w:rsid w:val="00106323"/>
    <w:rsid w:val="00116767"/>
    <w:rsid w:val="001231BF"/>
    <w:rsid w:val="0013510A"/>
    <w:rsid w:val="00140181"/>
    <w:rsid w:val="00156F29"/>
    <w:rsid w:val="0016114F"/>
    <w:rsid w:val="00174A5E"/>
    <w:rsid w:val="00184BCA"/>
    <w:rsid w:val="00185CD7"/>
    <w:rsid w:val="001A75A2"/>
    <w:rsid w:val="001D7403"/>
    <w:rsid w:val="00207588"/>
    <w:rsid w:val="002156C4"/>
    <w:rsid w:val="00215770"/>
    <w:rsid w:val="00215EC7"/>
    <w:rsid w:val="002319C0"/>
    <w:rsid w:val="002341AE"/>
    <w:rsid w:val="00235667"/>
    <w:rsid w:val="00237952"/>
    <w:rsid w:val="00242872"/>
    <w:rsid w:val="002463BC"/>
    <w:rsid w:val="002527BF"/>
    <w:rsid w:val="00252FCC"/>
    <w:rsid w:val="00256056"/>
    <w:rsid w:val="002873BA"/>
    <w:rsid w:val="00291EDF"/>
    <w:rsid w:val="00294649"/>
    <w:rsid w:val="002A4BB7"/>
    <w:rsid w:val="002D1774"/>
    <w:rsid w:val="002D28FA"/>
    <w:rsid w:val="002D66BF"/>
    <w:rsid w:val="003129EA"/>
    <w:rsid w:val="00313545"/>
    <w:rsid w:val="00322B53"/>
    <w:rsid w:val="003340AD"/>
    <w:rsid w:val="00341C99"/>
    <w:rsid w:val="0035352E"/>
    <w:rsid w:val="003621CB"/>
    <w:rsid w:val="003636FD"/>
    <w:rsid w:val="0037290D"/>
    <w:rsid w:val="00383CE7"/>
    <w:rsid w:val="003843E7"/>
    <w:rsid w:val="003A02D5"/>
    <w:rsid w:val="003A1A04"/>
    <w:rsid w:val="003A7403"/>
    <w:rsid w:val="003B25AE"/>
    <w:rsid w:val="003C73EA"/>
    <w:rsid w:val="003D30B2"/>
    <w:rsid w:val="003E24F3"/>
    <w:rsid w:val="003E59B4"/>
    <w:rsid w:val="003F45D9"/>
    <w:rsid w:val="0041044A"/>
    <w:rsid w:val="00414BEF"/>
    <w:rsid w:val="004542C5"/>
    <w:rsid w:val="00457CDF"/>
    <w:rsid w:val="004606FB"/>
    <w:rsid w:val="00460B3E"/>
    <w:rsid w:val="004741EC"/>
    <w:rsid w:val="00474ED4"/>
    <w:rsid w:val="004818A1"/>
    <w:rsid w:val="004A4C51"/>
    <w:rsid w:val="004C2D6B"/>
    <w:rsid w:val="004C4923"/>
    <w:rsid w:val="004C63B6"/>
    <w:rsid w:val="004D15FA"/>
    <w:rsid w:val="004D68BF"/>
    <w:rsid w:val="004F6FDE"/>
    <w:rsid w:val="00507008"/>
    <w:rsid w:val="00513F37"/>
    <w:rsid w:val="005146F1"/>
    <w:rsid w:val="00517E27"/>
    <w:rsid w:val="00521266"/>
    <w:rsid w:val="00525486"/>
    <w:rsid w:val="00533A3F"/>
    <w:rsid w:val="00542FE7"/>
    <w:rsid w:val="0055495C"/>
    <w:rsid w:val="00564308"/>
    <w:rsid w:val="00571263"/>
    <w:rsid w:val="005754DD"/>
    <w:rsid w:val="0059002E"/>
    <w:rsid w:val="005974D7"/>
    <w:rsid w:val="005B4B18"/>
    <w:rsid w:val="005D3393"/>
    <w:rsid w:val="005D42CC"/>
    <w:rsid w:val="005D4C03"/>
    <w:rsid w:val="005F470B"/>
    <w:rsid w:val="006109EA"/>
    <w:rsid w:val="00612CA4"/>
    <w:rsid w:val="006137D2"/>
    <w:rsid w:val="00630768"/>
    <w:rsid w:val="00634FAA"/>
    <w:rsid w:val="006377E2"/>
    <w:rsid w:val="00652F75"/>
    <w:rsid w:val="00653BD8"/>
    <w:rsid w:val="006577F5"/>
    <w:rsid w:val="00663B99"/>
    <w:rsid w:val="00670A52"/>
    <w:rsid w:val="0067514A"/>
    <w:rsid w:val="00681504"/>
    <w:rsid w:val="006966CE"/>
    <w:rsid w:val="006A6D1D"/>
    <w:rsid w:val="006B3506"/>
    <w:rsid w:val="006B727F"/>
    <w:rsid w:val="006F38B6"/>
    <w:rsid w:val="006F7B28"/>
    <w:rsid w:val="00714FED"/>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8026E8"/>
    <w:rsid w:val="00802B59"/>
    <w:rsid w:val="008060D1"/>
    <w:rsid w:val="00813A09"/>
    <w:rsid w:val="00831729"/>
    <w:rsid w:val="00831CF9"/>
    <w:rsid w:val="00836963"/>
    <w:rsid w:val="00843A95"/>
    <w:rsid w:val="00871653"/>
    <w:rsid w:val="00875D33"/>
    <w:rsid w:val="008910A8"/>
    <w:rsid w:val="008912AF"/>
    <w:rsid w:val="008B1CC3"/>
    <w:rsid w:val="008C3679"/>
    <w:rsid w:val="008C5F48"/>
    <w:rsid w:val="008D2B1A"/>
    <w:rsid w:val="008D6FB0"/>
    <w:rsid w:val="008F44F4"/>
    <w:rsid w:val="00906EBE"/>
    <w:rsid w:val="0091000B"/>
    <w:rsid w:val="00912DBB"/>
    <w:rsid w:val="009504A3"/>
    <w:rsid w:val="0095713A"/>
    <w:rsid w:val="009627BD"/>
    <w:rsid w:val="00962B3D"/>
    <w:rsid w:val="009822B2"/>
    <w:rsid w:val="0098587E"/>
    <w:rsid w:val="0099058F"/>
    <w:rsid w:val="00991374"/>
    <w:rsid w:val="009A0ED6"/>
    <w:rsid w:val="009B0DB3"/>
    <w:rsid w:val="009B0EBB"/>
    <w:rsid w:val="009B264C"/>
    <w:rsid w:val="009B3427"/>
    <w:rsid w:val="009B3C94"/>
    <w:rsid w:val="009B7982"/>
    <w:rsid w:val="009C7A83"/>
    <w:rsid w:val="009D3DB8"/>
    <w:rsid w:val="00A24E51"/>
    <w:rsid w:val="00A2657C"/>
    <w:rsid w:val="00A44C6A"/>
    <w:rsid w:val="00A50244"/>
    <w:rsid w:val="00A51A7A"/>
    <w:rsid w:val="00A74AC2"/>
    <w:rsid w:val="00A85C22"/>
    <w:rsid w:val="00A86FA6"/>
    <w:rsid w:val="00AA0379"/>
    <w:rsid w:val="00AA2E97"/>
    <w:rsid w:val="00AA4444"/>
    <w:rsid w:val="00AA7117"/>
    <w:rsid w:val="00AA7C3F"/>
    <w:rsid w:val="00AC61F4"/>
    <w:rsid w:val="00AC7346"/>
    <w:rsid w:val="00AE2723"/>
    <w:rsid w:val="00AF0B68"/>
    <w:rsid w:val="00AF780D"/>
    <w:rsid w:val="00B00BCB"/>
    <w:rsid w:val="00B26696"/>
    <w:rsid w:val="00B36F3A"/>
    <w:rsid w:val="00B41F9E"/>
    <w:rsid w:val="00B45D1B"/>
    <w:rsid w:val="00B46B9C"/>
    <w:rsid w:val="00B71AB9"/>
    <w:rsid w:val="00B80790"/>
    <w:rsid w:val="00B8311D"/>
    <w:rsid w:val="00B914A3"/>
    <w:rsid w:val="00B938B3"/>
    <w:rsid w:val="00BB30CE"/>
    <w:rsid w:val="00BC4CB5"/>
    <w:rsid w:val="00BE0673"/>
    <w:rsid w:val="00C24149"/>
    <w:rsid w:val="00C43FC7"/>
    <w:rsid w:val="00C52340"/>
    <w:rsid w:val="00C527B9"/>
    <w:rsid w:val="00C52D84"/>
    <w:rsid w:val="00C65A5E"/>
    <w:rsid w:val="00C8121C"/>
    <w:rsid w:val="00C932F0"/>
    <w:rsid w:val="00C948B3"/>
    <w:rsid w:val="00CA62E0"/>
    <w:rsid w:val="00CB057A"/>
    <w:rsid w:val="00CC65DD"/>
    <w:rsid w:val="00CD4DF2"/>
    <w:rsid w:val="00CE1FEB"/>
    <w:rsid w:val="00CE3806"/>
    <w:rsid w:val="00CE4248"/>
    <w:rsid w:val="00CF1F38"/>
    <w:rsid w:val="00D01205"/>
    <w:rsid w:val="00D039A3"/>
    <w:rsid w:val="00D04688"/>
    <w:rsid w:val="00D0673F"/>
    <w:rsid w:val="00D143F3"/>
    <w:rsid w:val="00D20D10"/>
    <w:rsid w:val="00D237F4"/>
    <w:rsid w:val="00D34D22"/>
    <w:rsid w:val="00D415B5"/>
    <w:rsid w:val="00D51AD0"/>
    <w:rsid w:val="00D64D8E"/>
    <w:rsid w:val="00D659ED"/>
    <w:rsid w:val="00D6725B"/>
    <w:rsid w:val="00D774AF"/>
    <w:rsid w:val="00D82FC8"/>
    <w:rsid w:val="00D91D87"/>
    <w:rsid w:val="00D95B90"/>
    <w:rsid w:val="00DB679B"/>
    <w:rsid w:val="00DC04D9"/>
    <w:rsid w:val="00DC53F6"/>
    <w:rsid w:val="00DC5940"/>
    <w:rsid w:val="00DC791D"/>
    <w:rsid w:val="00DD32EE"/>
    <w:rsid w:val="00DE1B8B"/>
    <w:rsid w:val="00DE61E3"/>
    <w:rsid w:val="00DE65B4"/>
    <w:rsid w:val="00DF4FAF"/>
    <w:rsid w:val="00E01C1F"/>
    <w:rsid w:val="00E12E49"/>
    <w:rsid w:val="00E15972"/>
    <w:rsid w:val="00E16F9D"/>
    <w:rsid w:val="00E26D60"/>
    <w:rsid w:val="00E331E6"/>
    <w:rsid w:val="00E366D1"/>
    <w:rsid w:val="00E455D9"/>
    <w:rsid w:val="00E47A30"/>
    <w:rsid w:val="00E5336E"/>
    <w:rsid w:val="00E56575"/>
    <w:rsid w:val="00E65E22"/>
    <w:rsid w:val="00E67901"/>
    <w:rsid w:val="00E729E4"/>
    <w:rsid w:val="00EA1437"/>
    <w:rsid w:val="00EC362B"/>
    <w:rsid w:val="00EC4D60"/>
    <w:rsid w:val="00EE260D"/>
    <w:rsid w:val="00EE4406"/>
    <w:rsid w:val="00EE5B94"/>
    <w:rsid w:val="00EF00A2"/>
    <w:rsid w:val="00EF269F"/>
    <w:rsid w:val="00F00F50"/>
    <w:rsid w:val="00F017A8"/>
    <w:rsid w:val="00F070BD"/>
    <w:rsid w:val="00F16D07"/>
    <w:rsid w:val="00F3744F"/>
    <w:rsid w:val="00F4193C"/>
    <w:rsid w:val="00F530B5"/>
    <w:rsid w:val="00F53954"/>
    <w:rsid w:val="00F64D9B"/>
    <w:rsid w:val="00F74133"/>
    <w:rsid w:val="00F91D73"/>
    <w:rsid w:val="00F97657"/>
    <w:rsid w:val="00F97A96"/>
    <w:rsid w:val="00FA0852"/>
    <w:rsid w:val="00FA4713"/>
    <w:rsid w:val="00FB67B9"/>
    <w:rsid w:val="00FC0F1D"/>
    <w:rsid w:val="00FC2D1A"/>
    <w:rsid w:val="00FC797B"/>
    <w:rsid w:val="00FD5D15"/>
    <w:rsid w:val="00FF43DA"/>
    <w:rsid w:val="13E7571E"/>
    <w:rsid w:val="14266A93"/>
    <w:rsid w:val="1E023BE2"/>
    <w:rsid w:val="3B353095"/>
    <w:rsid w:val="45376560"/>
    <w:rsid w:val="4FAB4E19"/>
    <w:rsid w:val="5EDC36C3"/>
    <w:rsid w:val="73B04626"/>
    <w:rsid w:val="7DD1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A69E"/>
  <w15:docId w15:val="{B78CA616-989A-4614-A116-762E2EFB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pacing w:after="60" w:line="283" w:lineRule="auto"/>
      <w:ind w:firstLine="300"/>
    </w:pPr>
    <w:rPr>
      <w:rFonts w:eastAsia="Times New Roman"/>
    </w:rPr>
  </w:style>
  <w:style w:type="paragraph" w:styleId="Footer">
    <w:name w:val="footer"/>
    <w:basedOn w:val="Normal"/>
    <w:link w:val="FooterChar"/>
    <w:uiPriority w:val="99"/>
    <w:unhideWhenUsed/>
    <w:qFormat/>
    <w:pPr>
      <w:tabs>
        <w:tab w:val="center" w:pos="4680"/>
        <w:tab w:val="right" w:pos="9360"/>
      </w:tabs>
      <w:spacing w:after="0" w:line="240" w:lineRule="auto"/>
      <w:jc w:val="both"/>
    </w:pPr>
    <w:rPr>
      <w:rFonts w:eastAsia="Calibri" w:cs="Times New Roman"/>
      <w:sz w:val="28"/>
      <w:szCs w:val="20"/>
      <w:lang w:val="zh-CN" w:eastAsia="zh-CN"/>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eastAsia="Calibri" w:cs="Times New Roman"/>
      <w:sz w:val="28"/>
      <w:szCs w:val="20"/>
      <w:lang w:val="zh-CN" w:eastAsia="zh-CN"/>
    </w:rPr>
  </w:style>
  <w:style w:type="paragraph" w:customStyle="1" w:styleId="MediumGrid1-Accent21">
    <w:name w:val="Medium Grid 1 - Accent 21"/>
    <w:basedOn w:val="Normal"/>
    <w:uiPriority w:val="34"/>
    <w:qFormat/>
    <w:pPr>
      <w:ind w:left="720"/>
      <w:contextualSpacing/>
    </w:pPr>
    <w:rPr>
      <w:rFonts w:ascii="Calibri" w:eastAsia="Calibri" w:hAnsi="Calibri" w:cs="Times New Roman"/>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table" w:customStyle="1" w:styleId="TableGrid3">
    <w:name w:val="Table Grid3"/>
    <w:basedOn w:val="TableNormal"/>
    <w:uiPriority w:val="39"/>
    <w:qFormat/>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8">
    <w:name w:val="Body text (8)_"/>
    <w:link w:val="Bodytext80"/>
    <w:qFormat/>
    <w:rPr>
      <w:rFonts w:cs="Calibri"/>
      <w:i/>
      <w:iCs/>
      <w:sz w:val="19"/>
      <w:szCs w:val="19"/>
    </w:rPr>
  </w:style>
  <w:style w:type="paragraph" w:customStyle="1" w:styleId="Bodytext80">
    <w:name w:val="Body text (8)"/>
    <w:basedOn w:val="Normal"/>
    <w:link w:val="Bodytext8"/>
    <w:qFormat/>
    <w:pPr>
      <w:widowControl w:val="0"/>
      <w:spacing w:after="40" w:line="295" w:lineRule="auto"/>
      <w:ind w:left="360"/>
    </w:pPr>
    <w:rPr>
      <w:rFonts w:cs="Calibri"/>
      <w:i/>
      <w:iCs/>
      <w:sz w:val="19"/>
      <w:szCs w:val="19"/>
    </w:rPr>
  </w:style>
  <w:style w:type="paragraph" w:styleId="NoSpacing">
    <w:name w:val="No Spacing"/>
    <w:uiPriority w:val="1"/>
    <w:qFormat/>
    <w:rPr>
      <w:rFonts w:eastAsia="Calibri" w:cs="Times New Roman"/>
      <w:sz w:val="28"/>
      <w:szCs w:val="22"/>
    </w:rPr>
  </w:style>
  <w:style w:type="character" w:customStyle="1" w:styleId="BodyTextChar">
    <w:name w:val="Body Text Char"/>
    <w:link w:val="BodyText"/>
    <w:qFormat/>
    <w:rPr>
      <w:rFonts w:eastAsia="Times New Roman"/>
    </w:rPr>
  </w:style>
  <w:style w:type="character" w:customStyle="1" w:styleId="BodyTextChar1">
    <w:name w:val="Body Text Char1"/>
    <w:basedOn w:val="DefaultParagraphFont"/>
    <w:uiPriority w:val="99"/>
    <w:semiHidden/>
    <w:qFormat/>
  </w:style>
  <w:style w:type="character" w:customStyle="1" w:styleId="Bodytext7">
    <w:name w:val="Body text (7)_"/>
    <w:basedOn w:val="DefaultParagraphFont"/>
    <w:link w:val="Bodytext70"/>
    <w:qFormat/>
    <w:locked/>
    <w:rPr>
      <w:rFonts w:ascii="Arial" w:eastAsia="Arial" w:hAnsi="Arial" w:cs="Arial"/>
      <w:b/>
      <w:bCs/>
      <w:color w:val="3DA8E9"/>
      <w:sz w:val="20"/>
      <w:szCs w:val="20"/>
    </w:rPr>
  </w:style>
  <w:style w:type="paragraph" w:customStyle="1" w:styleId="Bodytext70">
    <w:name w:val="Body text (7)"/>
    <w:basedOn w:val="Normal"/>
    <w:link w:val="Bodytext7"/>
    <w:qFormat/>
    <w:pPr>
      <w:widowControl w:val="0"/>
      <w:spacing w:after="140" w:line="240" w:lineRule="auto"/>
    </w:pPr>
    <w:rPr>
      <w:rFonts w:ascii="Arial" w:eastAsia="Arial" w:hAnsi="Arial" w:cs="Arial"/>
      <w:b/>
      <w:bCs/>
      <w:color w:val="3DA8E9"/>
      <w:sz w:val="20"/>
      <w:szCs w:val="20"/>
    </w:rPr>
  </w:style>
  <w:style w:type="character" w:customStyle="1" w:styleId="Picturecaption">
    <w:name w:val="Picture caption_"/>
    <w:basedOn w:val="DefaultParagraphFont"/>
    <w:link w:val="Picturecaption0"/>
    <w:qFormat/>
    <w:locked/>
    <w:rPr>
      <w:rFonts w:ascii="Arial" w:eastAsia="Arial" w:hAnsi="Arial" w:cs="Arial"/>
      <w:sz w:val="15"/>
      <w:szCs w:val="15"/>
    </w:rPr>
  </w:style>
  <w:style w:type="paragraph" w:customStyle="1" w:styleId="Picturecaption0">
    <w:name w:val="Picture caption"/>
    <w:basedOn w:val="Normal"/>
    <w:link w:val="Picturecaption"/>
    <w:pPr>
      <w:widowControl w:val="0"/>
      <w:spacing w:after="0" w:line="240" w:lineRule="auto"/>
    </w:pPr>
    <w:rPr>
      <w:rFonts w:ascii="Arial" w:eastAsia="Arial" w:hAnsi="Arial" w:cs="Arial"/>
      <w:sz w:val="15"/>
      <w:szCs w:val="15"/>
    </w:rPr>
  </w:style>
  <w:style w:type="character" w:customStyle="1" w:styleId="Heading4">
    <w:name w:val="Heading #4_"/>
    <w:basedOn w:val="DefaultParagraphFont"/>
    <w:link w:val="Heading40"/>
    <w:qFormat/>
    <w:locked/>
    <w:rPr>
      <w:rFonts w:ascii="Arial" w:eastAsia="Arial" w:hAnsi="Arial" w:cs="Arial"/>
      <w:b/>
      <w:bCs/>
      <w:color w:val="FB3918"/>
    </w:rPr>
  </w:style>
  <w:style w:type="paragraph" w:customStyle="1" w:styleId="Heading40">
    <w:name w:val="Heading #4"/>
    <w:basedOn w:val="Normal"/>
    <w:link w:val="Heading4"/>
    <w:qFormat/>
    <w:pPr>
      <w:widowControl w:val="0"/>
      <w:spacing w:after="100" w:line="240" w:lineRule="auto"/>
      <w:outlineLvl w:val="3"/>
    </w:pPr>
    <w:rPr>
      <w:rFonts w:ascii="Arial" w:eastAsia="Arial" w:hAnsi="Arial" w:cs="Arial"/>
      <w:b/>
      <w:bCs/>
      <w:color w:val="FB39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06DFF2-54F7-4E22-8200-F78FB9EA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Nhai</cp:lastModifiedBy>
  <cp:revision>6</cp:revision>
  <dcterms:created xsi:type="dcterms:W3CDTF">2021-07-25T03:44:00Z</dcterms:created>
  <dcterms:modified xsi:type="dcterms:W3CDTF">2022-01-25T16:18:00Z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729A993D470941F99F9BD92278E50535</vt:lpwstr>
  </property>
</Properties>
</file>