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82" w:rsidRDefault="00F81282" w:rsidP="00F81282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:rsidR="00F81282" w:rsidRDefault="00F81282" w:rsidP="00F81282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MÔN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LỊCH SỬ LỚP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:rsidR="00F81282" w:rsidRDefault="00F81282" w:rsidP="00F81282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</w:t>
      </w:r>
      <w:r w:rsidR="007D78BB">
        <w:rPr>
          <w:rFonts w:ascii="Times New Roman" w:hAnsi="Times New Roman" w:cs="Times New Roman"/>
          <w:b/>
          <w:bCs/>
          <w:sz w:val="28"/>
          <w:szCs w:val="28"/>
          <w:lang w:val="en-US"/>
        </w:rPr>
        <w:t>TUẦN 16</w:t>
      </w:r>
      <w:r w:rsidR="00A531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(TỪ NGÀY</w:t>
      </w:r>
      <w:r w:rsidR="00D217A5">
        <w:rPr>
          <w:rFonts w:ascii="Times New Roman" w:hAnsi="Times New Roman" w:cs="Times New Roman"/>
          <w:b/>
          <w:bCs/>
          <w:sz w:val="26"/>
          <w:szCs w:val="26"/>
          <w:lang w:val="en-US"/>
        </w:rPr>
        <w:t>20/12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/2021 ĐẾN NGÀY </w:t>
      </w:r>
      <w:r w:rsidR="00D217A5">
        <w:rPr>
          <w:rFonts w:ascii="Times New Roman" w:hAnsi="Times New Roman" w:cs="Times New Roman"/>
          <w:b/>
          <w:bCs/>
          <w:sz w:val="26"/>
          <w:szCs w:val="26"/>
          <w:lang w:val="en-US"/>
        </w:rPr>
        <w:t>25/12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/2021)</w:t>
      </w:r>
    </w:p>
    <w:p w:rsidR="00F81282" w:rsidRDefault="00F81282" w:rsidP="00F81282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129"/>
        <w:gridCol w:w="9329"/>
      </w:tblGrid>
      <w:tr w:rsidR="00F81282" w:rsidTr="00166F5C">
        <w:tc>
          <w:tcPr>
            <w:tcW w:w="1129" w:type="dxa"/>
          </w:tcPr>
          <w:p w:rsidR="00F81282" w:rsidRDefault="00F81282" w:rsidP="00166F5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NỘI DUNG</w:t>
            </w:r>
          </w:p>
        </w:tc>
        <w:tc>
          <w:tcPr>
            <w:tcW w:w="9329" w:type="dxa"/>
          </w:tcPr>
          <w:p w:rsidR="00F81282" w:rsidRDefault="00F81282" w:rsidP="00166F5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F81282" w:rsidTr="00166F5C">
        <w:tc>
          <w:tcPr>
            <w:tcW w:w="10458" w:type="dxa"/>
            <w:gridSpan w:val="2"/>
          </w:tcPr>
          <w:p w:rsidR="00F81282" w:rsidRDefault="00877006" w:rsidP="00166F5C">
            <w:pPr>
              <w:tabs>
                <w:tab w:val="left" w:pos="0"/>
                <w:tab w:val="left" w:pos="120"/>
              </w:tabs>
              <w:spacing w:after="120"/>
              <w:ind w:right="720"/>
              <w:rPr>
                <w:b/>
                <w:bCs/>
                <w:sz w:val="28"/>
                <w:szCs w:val="28"/>
              </w:rPr>
            </w:pPr>
            <w:proofErr w:type="spellStart"/>
            <w:r w:rsidRPr="00877006">
              <w:rPr>
                <w:b/>
                <w:bCs/>
                <w:sz w:val="28"/>
                <w:szCs w:val="28"/>
                <w:u w:val="single"/>
                <w:lang w:val="en-US"/>
              </w:rPr>
              <w:t>Sử</w:t>
            </w:r>
            <w:proofErr w:type="spellEnd"/>
            <w:r w:rsidRPr="00877006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9 </w:t>
            </w:r>
            <w:proofErr w:type="spellStart"/>
            <w:r w:rsidRPr="00877006">
              <w:rPr>
                <w:b/>
                <w:bCs/>
                <w:sz w:val="28"/>
                <w:szCs w:val="28"/>
                <w:u w:val="single"/>
                <w:lang w:val="en-US"/>
              </w:rPr>
              <w:t>Bài</w:t>
            </w:r>
            <w:proofErr w:type="spellEnd"/>
            <w:r w:rsidRPr="00877006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15. PHONG TRÀO CÁCH MẠNG VIỆT NAM</w:t>
            </w:r>
            <w:r w:rsidRPr="00877006">
              <w:rPr>
                <w:b/>
                <w:bCs/>
                <w:sz w:val="28"/>
                <w:szCs w:val="28"/>
                <w:u w:val="single"/>
                <w:lang w:val="en-US"/>
              </w:rPr>
              <w:br/>
              <w:t>SAU CHIẾN TRANH THẾ GIỚI THỨ NHẤT</w:t>
            </w:r>
            <w:r w:rsidRPr="00877006">
              <w:rPr>
                <w:b/>
                <w:bCs/>
                <w:sz w:val="28"/>
                <w:szCs w:val="28"/>
                <w:u w:val="single"/>
                <w:lang w:val="en-US"/>
              </w:rPr>
              <w:br/>
              <w:t xml:space="preserve">                                   (1919-1925)</w:t>
            </w:r>
          </w:p>
        </w:tc>
      </w:tr>
      <w:tr w:rsidR="00F81282" w:rsidTr="00166F5C">
        <w:tc>
          <w:tcPr>
            <w:tcW w:w="1129" w:type="dxa"/>
          </w:tcPr>
          <w:p w:rsidR="00F81282" w:rsidRDefault="00F81282" w:rsidP="00166F5C">
            <w:pPr>
              <w:spacing w:after="12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:rsidR="00F81282" w:rsidRDefault="00F81282" w:rsidP="00166F5C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9" w:type="dxa"/>
          </w:tcPr>
          <w:p w:rsidR="00F81282" w:rsidRPr="00877006" w:rsidRDefault="00877006" w:rsidP="001B5E58">
            <w:pPr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-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Phong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trào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cách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mạng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VN</w:t>
            </w: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1919-1925)</w:t>
            </w: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diễn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ra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trong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hoàn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cảnh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nào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:rsidR="00877006" w:rsidRPr="00877006" w:rsidRDefault="00877006" w:rsidP="008770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Tìm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hiểu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thêm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về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hoạt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động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của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Quốc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tế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3</w:t>
            </w:r>
          </w:p>
          <w:p w:rsidR="00877006" w:rsidRDefault="00877006" w:rsidP="001B5E58">
            <w:pPr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-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Khái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quát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phong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trào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dân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tộc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dân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chủ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br/>
              <w:t xml:space="preserve">ở VN 1919-1925(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điền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khuyết</w:t>
            </w:r>
            <w:proofErr w:type="spellEnd"/>
            <w:r w:rsidRPr="00877006">
              <w:rPr>
                <w:bCs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877006" w:rsidRPr="00877006" w:rsidRDefault="00FF62BA" w:rsidP="00877006">
            <w:pPr>
              <w:ind w:left="72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Sau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chiến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thế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giới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thứ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nhất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phong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trào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dân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tộc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dân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chủ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nước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đang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trên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đà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phát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triển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mạnh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mẽ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thu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hút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nhiều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tầng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lớp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nhân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dân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tham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gia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với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nhiều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hình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thức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phong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phú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biểu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tình,tuyên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truyền,sách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báo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br/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Mục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tiêu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đòi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="00877006" w:rsidRPr="00877006">
              <w:rPr>
                <w:b/>
                <w:bCs/>
                <w:color w:val="FF0000"/>
                <w:sz w:val="28"/>
                <w:szCs w:val="28"/>
              </w:rPr>
              <w:t>quyền lợi về kinh tế</w:t>
            </w:r>
          </w:p>
          <w:p w:rsidR="00B07424" w:rsidRPr="00877006" w:rsidRDefault="00FF62BA" w:rsidP="00877006">
            <w:pPr>
              <w:ind w:left="720"/>
              <w:rPr>
                <w:color w:val="000000" w:themeColor="text1"/>
                <w:sz w:val="28"/>
                <w:szCs w:val="28"/>
                <w:lang w:val="en-US"/>
              </w:rPr>
            </w:pPr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đòi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tự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dân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chủ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chống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áp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bức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877006" w:rsidRPr="00877006" w:rsidRDefault="00FF62BA" w:rsidP="00877006">
            <w:pPr>
              <w:ind w:left="720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Lãnh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đạo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="00877006" w:rsidRPr="00877006">
              <w:rPr>
                <w:b/>
                <w:bCs/>
                <w:color w:val="FF0000"/>
                <w:sz w:val="28"/>
                <w:szCs w:val="28"/>
              </w:rPr>
              <w:t>tư s</w:t>
            </w:r>
            <w:r w:rsidR="00877006">
              <w:rPr>
                <w:b/>
                <w:bCs/>
                <w:color w:val="FF0000"/>
                <w:sz w:val="28"/>
                <w:szCs w:val="28"/>
              </w:rPr>
              <w:t>ản,</w:t>
            </w:r>
            <w:r w:rsidR="00877006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="00877006">
              <w:rPr>
                <w:b/>
                <w:bCs/>
                <w:color w:val="FF0000"/>
                <w:sz w:val="28"/>
                <w:szCs w:val="28"/>
              </w:rPr>
              <w:t>trí t</w:t>
            </w:r>
            <w:proofErr w:type="spellStart"/>
            <w:r w:rsidR="00877006">
              <w:rPr>
                <w:b/>
                <w:bCs/>
                <w:color w:val="FF0000"/>
                <w:sz w:val="28"/>
                <w:szCs w:val="28"/>
                <w:lang w:val="en-US"/>
              </w:rPr>
              <w:t>hức</w:t>
            </w:r>
            <w:proofErr w:type="spellEnd"/>
          </w:p>
          <w:p w:rsidR="00877006" w:rsidRPr="00877006" w:rsidRDefault="00FF62BA" w:rsidP="00877006">
            <w:pPr>
              <w:ind w:left="720"/>
              <w:rPr>
                <w:color w:val="FF0000"/>
                <w:sz w:val="28"/>
                <w:szCs w:val="28"/>
              </w:rPr>
            </w:pP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Hoạt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động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:-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Chấn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hưng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nội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hoá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bài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trừ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ngoại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hoá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.</w:t>
            </w:r>
            <w:r w:rsidRPr="00877006">
              <w:rPr>
                <w:color w:val="000000" w:themeColor="text1"/>
                <w:sz w:val="28"/>
                <w:szCs w:val="28"/>
                <w:lang w:val="en-US"/>
              </w:rPr>
              <w:br/>
              <w:t xml:space="preserve">-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Chống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độc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quyền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77006" w:rsidRPr="00877006">
              <w:rPr>
                <w:b/>
                <w:bCs/>
                <w:color w:val="FF0000"/>
                <w:sz w:val="28"/>
                <w:szCs w:val="28"/>
              </w:rPr>
              <w:t>cảng Sài gòn.</w:t>
            </w:r>
          </w:p>
          <w:p w:rsidR="00B07424" w:rsidRPr="00877006" w:rsidRDefault="00877006" w:rsidP="00877006">
            <w:pPr>
              <w:ind w:left="72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Dùng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báo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chí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tuyên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truyền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.</w:t>
            </w:r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br/>
              <w:t>-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Đấu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đòi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thả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cụ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Phan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bội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>Châu</w:t>
            </w:r>
            <w:proofErr w:type="spellEnd"/>
            <w:r w:rsidR="00FF62BA"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877006" w:rsidRDefault="00877006" w:rsidP="0087700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         -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Thành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lập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Đảng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Lập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Hiến</w:t>
            </w:r>
            <w:proofErr w:type="spellEnd"/>
            <w:r w:rsidRPr="00877006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77006">
              <w:rPr>
                <w:b/>
                <w:bCs/>
                <w:color w:val="FF0000"/>
                <w:sz w:val="28"/>
                <w:szCs w:val="28"/>
              </w:rPr>
              <w:t>Hội Phục Việt</w:t>
            </w:r>
          </w:p>
          <w:p w:rsidR="00877006" w:rsidRDefault="00877006" w:rsidP="0087700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phong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trào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công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nhân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1919-1923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diễn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ra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trong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cảnh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nào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>?</w:t>
            </w:r>
          </w:p>
          <w:p w:rsidR="00877006" w:rsidRPr="00877006" w:rsidRDefault="00877006" w:rsidP="00877006">
            <w:pPr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phong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trào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công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nhân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nước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phát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triển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như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thế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nào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bước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sau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chiến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tranh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thế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006">
              <w:rPr>
                <w:bCs/>
                <w:sz w:val="28"/>
                <w:szCs w:val="28"/>
                <w:lang w:val="en-US"/>
              </w:rPr>
              <w:t>giới</w:t>
            </w:r>
            <w:proofErr w:type="spellEnd"/>
            <w:r w:rsidRPr="00877006">
              <w:rPr>
                <w:bCs/>
                <w:sz w:val="28"/>
                <w:szCs w:val="28"/>
                <w:lang w:val="en-US"/>
              </w:rPr>
              <w:t xml:space="preserve"> 1?</w:t>
            </w:r>
          </w:p>
          <w:p w:rsidR="00877006" w:rsidRPr="00877006" w:rsidRDefault="00877006" w:rsidP="00877006">
            <w:pPr>
              <w:rPr>
                <w:sz w:val="28"/>
                <w:szCs w:val="28"/>
              </w:rPr>
            </w:pPr>
          </w:p>
          <w:p w:rsidR="00877006" w:rsidRPr="00877006" w:rsidRDefault="00877006" w:rsidP="0087700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81282" w:rsidTr="00166F5C">
        <w:tc>
          <w:tcPr>
            <w:tcW w:w="1129" w:type="dxa"/>
          </w:tcPr>
          <w:p w:rsidR="00F81282" w:rsidRDefault="00F81282" w:rsidP="00166F5C">
            <w:pPr>
              <w:spacing w:after="12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  <w:p w:rsidR="00F81282" w:rsidRDefault="00F81282" w:rsidP="00166F5C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9" w:type="dxa"/>
          </w:tcPr>
          <w:p w:rsidR="00F81282" w:rsidRPr="00FF62BA" w:rsidRDefault="00F81282" w:rsidP="00166F5C">
            <w:pPr>
              <w:pStyle w:val="NoSpacing"/>
              <w:spacing w:after="60"/>
              <w:rPr>
                <w:rFonts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 w:rsidRPr="00FF62BA">
              <w:rPr>
                <w:rFonts w:cs="Times New Roman"/>
                <w:b/>
                <w:bCs/>
                <w:sz w:val="26"/>
                <w:szCs w:val="26"/>
                <w:u w:val="single"/>
              </w:rPr>
              <w:t>Kiến thức trọng tâm</w:t>
            </w:r>
          </w:p>
          <w:p w:rsidR="009747B2" w:rsidRDefault="00F81282" w:rsidP="009747B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10A93">
              <w:rPr>
                <w:color w:val="000000"/>
                <w:sz w:val="28"/>
                <w:szCs w:val="28"/>
              </w:rPr>
              <w:t> </w:t>
            </w:r>
            <w:r w:rsidR="009747B2" w:rsidRPr="009747B2">
              <w:rPr>
                <w:b/>
                <w:bCs/>
                <w:color w:val="000000"/>
                <w:sz w:val="28"/>
                <w:szCs w:val="28"/>
                <w:lang w:val="en-US"/>
              </w:rPr>
              <w:t>I.ẢNH HƯỞNG CỦA CÁCH MẠNG THÁNG MƯỜI NGA V</w:t>
            </w:r>
            <w:r w:rsidR="009747B2">
              <w:rPr>
                <w:b/>
                <w:bCs/>
                <w:color w:val="000000"/>
                <w:sz w:val="28"/>
                <w:szCs w:val="28"/>
                <w:lang w:val="en-US"/>
              </w:rPr>
              <w:t>À PHONG TRÀO CÁCH MẠNG THẾ GIỚI</w:t>
            </w:r>
            <w:r w:rsidR="009747B2" w:rsidRPr="009747B2">
              <w:rPr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  <w:p w:rsidR="009747B2" w:rsidRDefault="00D03311" w:rsidP="00D03311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Phong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trào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cách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mạng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lan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rộng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do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ảnh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hưởng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cách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mạng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tháng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Mười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Nga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br/>
              <w:t>-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Quốc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Tế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cộng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Sản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thành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lập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(1919). ĐCS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Pháp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(1920)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ĐCS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Trung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>Quốc</w:t>
            </w:r>
            <w:proofErr w:type="spellEnd"/>
            <w:r w:rsidR="009747B2"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(1921)</w:t>
            </w:r>
          </w:p>
          <w:p w:rsidR="009747B2" w:rsidRDefault="009747B2" w:rsidP="00D03311">
            <w:pPr>
              <w:pStyle w:val="NormalWeb"/>
              <w:shd w:val="clear" w:color="auto" w:fill="FFFFFF"/>
              <w:spacing w:after="240" w:line="360" w:lineRule="atLeast"/>
              <w:ind w:left="48" w:right="48"/>
              <w:rPr>
                <w:bCs/>
                <w:color w:val="000000"/>
                <w:sz w:val="28"/>
                <w:szCs w:val="28"/>
              </w:rPr>
            </w:pPr>
            <w:r w:rsidRPr="009747B2">
              <w:rPr>
                <w:b/>
                <w:bCs/>
                <w:color w:val="000000"/>
                <w:sz w:val="28"/>
                <w:szCs w:val="28"/>
              </w:rPr>
              <w:t>II. PHONG TRÀO DÂN TỘC, DÂN CHỦ CÔNG KHAI (1919-1925)</w:t>
            </w:r>
            <w:r w:rsidRPr="009747B2">
              <w:rPr>
                <w:b/>
                <w:bCs/>
                <w:color w:val="000000"/>
                <w:sz w:val="28"/>
                <w:szCs w:val="28"/>
              </w:rPr>
              <w:br/>
              <w:t xml:space="preserve"> </w:t>
            </w:r>
            <w:r w:rsidRPr="009747B2">
              <w:rPr>
                <w:bCs/>
                <w:color w:val="000000"/>
                <w:sz w:val="28"/>
                <w:szCs w:val="28"/>
              </w:rPr>
              <w:t>phong trào dân tộc dân chủ ở nước ta  phát triển mạnh mẽ thu hút nhiều tầng lớp nhân dân tham gia với nhiều hình thức phong phú.</w:t>
            </w:r>
            <w:r w:rsidRPr="009747B2">
              <w:rPr>
                <w:bCs/>
                <w:color w:val="000000"/>
                <w:sz w:val="28"/>
                <w:szCs w:val="28"/>
              </w:rPr>
              <w:br/>
            </w:r>
            <w:r w:rsidRPr="009747B2">
              <w:rPr>
                <w:bCs/>
                <w:color w:val="000000"/>
                <w:sz w:val="28"/>
                <w:szCs w:val="28"/>
              </w:rPr>
              <w:lastRenderedPageBreak/>
              <w:t>- Mục tiêu: đòi quyền lợi kinh tế, dân chủ và chống áp bức như chống độc quyền Cảng Sài gòn, thành lập Đảng Lập Hiến…</w:t>
            </w:r>
          </w:p>
          <w:p w:rsidR="009747B2" w:rsidRPr="009747B2" w:rsidRDefault="009747B2" w:rsidP="00D03311">
            <w:pPr>
              <w:pStyle w:val="NormalWeb"/>
              <w:shd w:val="clear" w:color="auto" w:fill="FFFFFF"/>
              <w:spacing w:after="240" w:line="360" w:lineRule="atLeast"/>
              <w:ind w:left="48" w:right="48"/>
              <w:rPr>
                <w:bCs/>
                <w:color w:val="000000"/>
                <w:sz w:val="28"/>
                <w:szCs w:val="28"/>
              </w:rPr>
            </w:pPr>
            <w:r w:rsidRPr="009747B2">
              <w:rPr>
                <w:b/>
                <w:bCs/>
                <w:color w:val="000000"/>
                <w:sz w:val="28"/>
                <w:szCs w:val="28"/>
                <w:lang w:val="en-US"/>
              </w:rPr>
              <w:t>III. PHONG TRÀO CÔNG NHÂN (1919 -1925)</w:t>
            </w:r>
            <w:r w:rsidRPr="009747B2">
              <w:rPr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-</w:t>
            </w:r>
            <w:r w:rsidR="00D03311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Những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cuộc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đấu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công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nhân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nổ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ra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quy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mô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lớn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từ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Bắc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chí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Nam</w:t>
            </w:r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br/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-</w:t>
            </w:r>
            <w:r w:rsidR="00D03311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Hoạt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tổ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chức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Công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hội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Tôn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Đức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Thắng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thành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lập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năm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1920 ở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Sài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Gòn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br/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-</w:t>
            </w:r>
            <w:r w:rsidR="00D03311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Cuộc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bãi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công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thợ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máy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xưởng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B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a Son ở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cảng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Sài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Gòn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(8/1925).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br/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cuộc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đấu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đầu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tiên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tổ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chức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lãnh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đạo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Công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hội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br/>
            </w:r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Cuộc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đấu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tranh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chỉ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nhằm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mục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tiêu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kinh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tế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mà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còn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nhằm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mục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đích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chính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trị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tình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đoàn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kết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vô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sản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quốc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tế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công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nhân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>Việt</w:t>
            </w:r>
            <w:proofErr w:type="spellEnd"/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Nam.</w:t>
            </w:r>
          </w:p>
          <w:p w:rsidR="00F81282" w:rsidRPr="00FF62BA" w:rsidRDefault="009747B2" w:rsidP="009747B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sz w:val="28"/>
                <w:szCs w:val="28"/>
                <w:lang w:val="en-US"/>
              </w:rPr>
            </w:pPr>
            <w:r w:rsidRPr="009747B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F81282" w:rsidRPr="00FF62BA">
              <w:rPr>
                <w:b/>
                <w:bCs/>
                <w:sz w:val="26"/>
                <w:szCs w:val="26"/>
                <w:u w:val="single"/>
              </w:rPr>
              <w:t xml:space="preserve"> Bài tập</w:t>
            </w:r>
          </w:p>
          <w:p w:rsidR="00F81282" w:rsidRDefault="00D03311" w:rsidP="00166F5C">
            <w:pP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HS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lời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nội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dung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sau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(</w:t>
            </w:r>
            <w:proofErr w:type="spellStart"/>
            <w:r w:rsidR="009747B2" w:rsidRPr="009747B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Điền</w:t>
            </w:r>
            <w:proofErr w:type="spellEnd"/>
            <w:r w:rsidR="009747B2" w:rsidRPr="009747B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9747B2" w:rsidRPr="009747B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khuyết</w:t>
            </w:r>
            <w:proofErr w:type="spellEnd"/>
            <w:r w:rsidR="009747B2" w:rsidRPr="009747B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  <w:p w:rsidR="009747B2" w:rsidRPr="009747B2" w:rsidRDefault="00FF62BA" w:rsidP="009747B2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Những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cuộc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đấu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tranh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của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công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nhân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nổ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ra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với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quy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mô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lớn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từ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Bắc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chí</w:t>
            </w:r>
            <w:proofErr w:type="spellEnd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Nam</w:t>
            </w:r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br/>
            </w:r>
            <w:proofErr w:type="spellStart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Hoạt</w:t>
            </w:r>
            <w:proofErr w:type="spellEnd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động</w:t>
            </w:r>
            <w:proofErr w:type="spellEnd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của</w:t>
            </w:r>
            <w:proofErr w:type="spellEnd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tổ</w:t>
            </w:r>
            <w:proofErr w:type="spellEnd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chức</w:t>
            </w:r>
            <w:proofErr w:type="spellEnd"/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 </w:t>
            </w:r>
            <w:r w:rsidR="009747B2" w:rsidRPr="009747B2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Công</w:t>
            </w:r>
            <w:proofErr w:type="gramEnd"/>
            <w:r w:rsidR="009747B2" w:rsidRPr="009747B2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hội</w:t>
            </w:r>
            <w:r w:rsidR="009747B2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do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Tôn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Đức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Thắng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thành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lập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năm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1920 ở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Sài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Gòn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br/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Cuộc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bãi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công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của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thợ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máy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747B2" w:rsidRPr="009747B2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xưởng Ba Son</w:t>
            </w:r>
            <w:r w:rsidR="009747B2">
              <w:rPr>
                <w:b/>
                <w:bCs/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ở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cảng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Sài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Gòn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(8/1925).</w:t>
            </w:r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br/>
              <w:t>-</w:t>
            </w:r>
            <w:r w:rsidR="00D03311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Là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cuộc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đấu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tranh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đầu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tiên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có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tổ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chức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và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lãnh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đạo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của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Công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hội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br/>
              <w:t xml:space="preserve">-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Cuộc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đấu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tranh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không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chỉ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nhằm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747B2" w:rsidRPr="009747B2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mục tiêu kinh tế</w:t>
            </w:r>
            <w:r w:rsid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mà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còn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nhằm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B07424" w:rsidRPr="009747B2" w:rsidRDefault="00FF62BA" w:rsidP="009747B2">
            <w:pPr>
              <w:ind w:left="72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vào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  </w:t>
            </w:r>
            <w:r w:rsidR="009747B2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mục đích chính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thể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hiện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tình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đoàn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kết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vô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sản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quốc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tế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của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công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nhân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Việt</w:t>
            </w:r>
            <w:proofErr w:type="spellEnd"/>
            <w:r w:rsidRPr="009747B2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Nam.</w:t>
            </w:r>
          </w:p>
          <w:p w:rsidR="009747B2" w:rsidRPr="00A10A93" w:rsidRDefault="009747B2" w:rsidP="00166F5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81282" w:rsidRPr="00FF62BA" w:rsidRDefault="00F81282" w:rsidP="00166F5C">
            <w:pPr>
              <w:spacing w:after="60"/>
              <w:rPr>
                <w:sz w:val="26"/>
                <w:szCs w:val="26"/>
              </w:rPr>
            </w:pPr>
            <w:r w:rsidRPr="00FF62BA">
              <w:rPr>
                <w:b/>
                <w:bCs/>
                <w:sz w:val="26"/>
                <w:szCs w:val="26"/>
              </w:rPr>
              <w:t xml:space="preserve"> Hoạt động vận dụng </w:t>
            </w:r>
            <w:r w:rsidRPr="00FF62BA">
              <w:rPr>
                <w:b/>
                <w:bCs/>
                <w:spacing w:val="9"/>
                <w:sz w:val="26"/>
                <w:szCs w:val="26"/>
              </w:rPr>
              <w:t xml:space="preserve"> </w:t>
            </w:r>
          </w:p>
          <w:p w:rsidR="00F81282" w:rsidRPr="00FF62BA" w:rsidRDefault="00F81282" w:rsidP="00166F5C">
            <w:pPr>
              <w:spacing w:after="60"/>
              <w:jc w:val="both"/>
              <w:rPr>
                <w:sz w:val="26"/>
                <w:szCs w:val="26"/>
              </w:rPr>
            </w:pPr>
            <w:r w:rsidRPr="00FF62BA">
              <w:rPr>
                <w:b/>
                <w:bCs/>
                <w:sz w:val="26"/>
                <w:szCs w:val="26"/>
              </w:rPr>
              <w:t>*Hướng dẫn về nhà</w:t>
            </w:r>
          </w:p>
          <w:p w:rsidR="00F81282" w:rsidRPr="009747B2" w:rsidRDefault="001B5E58" w:rsidP="00166F5C">
            <w:pPr>
              <w:spacing w:after="12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Chuẩn bị bài </w:t>
            </w:r>
            <w:r w:rsidR="009747B2">
              <w:rPr>
                <w:b/>
                <w:sz w:val="28"/>
                <w:szCs w:val="28"/>
              </w:rPr>
              <w:t>–</w:t>
            </w:r>
            <w:proofErr w:type="spellStart"/>
            <w:r w:rsidR="009747B2">
              <w:rPr>
                <w:b/>
                <w:sz w:val="28"/>
                <w:szCs w:val="28"/>
                <w:lang w:val="en-US"/>
              </w:rPr>
              <w:t>kiểm</w:t>
            </w:r>
            <w:proofErr w:type="spellEnd"/>
            <w:r w:rsidR="009747B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>
              <w:rPr>
                <w:b/>
                <w:sz w:val="28"/>
                <w:szCs w:val="28"/>
                <w:lang w:val="en-US"/>
              </w:rPr>
              <w:t>tra</w:t>
            </w:r>
            <w:proofErr w:type="spellEnd"/>
            <w:r w:rsidR="009747B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>
              <w:rPr>
                <w:b/>
                <w:sz w:val="28"/>
                <w:szCs w:val="28"/>
                <w:lang w:val="en-US"/>
              </w:rPr>
              <w:t>cuối</w:t>
            </w:r>
            <w:proofErr w:type="spellEnd"/>
            <w:r w:rsidR="009747B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7B2">
              <w:rPr>
                <w:b/>
                <w:sz w:val="28"/>
                <w:szCs w:val="28"/>
                <w:lang w:val="en-US"/>
              </w:rPr>
              <w:t>kì</w:t>
            </w:r>
            <w:proofErr w:type="spellEnd"/>
            <w:r w:rsidR="009747B2">
              <w:rPr>
                <w:b/>
                <w:sz w:val="28"/>
                <w:szCs w:val="28"/>
                <w:lang w:val="en-US"/>
              </w:rPr>
              <w:t xml:space="preserve"> I</w:t>
            </w:r>
          </w:p>
          <w:p w:rsidR="00F81282" w:rsidRDefault="00F81282" w:rsidP="00166F5C">
            <w:pPr>
              <w:spacing w:after="120"/>
              <w:rPr>
                <w:b/>
                <w:bCs/>
                <w:color w:val="000000"/>
                <w:sz w:val="28"/>
                <w:szCs w:val="28"/>
              </w:rPr>
            </w:pPr>
          </w:p>
          <w:p w:rsidR="00F81282" w:rsidRDefault="00F81282" w:rsidP="00166F5C">
            <w:pPr>
              <w:spacing w:after="120"/>
              <w:rPr>
                <w:b/>
                <w:bCs/>
                <w:color w:val="000000"/>
                <w:sz w:val="28"/>
                <w:szCs w:val="28"/>
              </w:rPr>
            </w:pPr>
          </w:p>
          <w:p w:rsidR="00F81282" w:rsidRDefault="00F81282" w:rsidP="00166F5C">
            <w:pPr>
              <w:spacing w:after="120"/>
              <w:rPr>
                <w:b/>
                <w:bCs/>
                <w:color w:val="000000"/>
                <w:sz w:val="28"/>
                <w:szCs w:val="28"/>
              </w:rPr>
            </w:pPr>
          </w:p>
          <w:p w:rsidR="00F81282" w:rsidRDefault="00F81282" w:rsidP="00166F5C">
            <w:pPr>
              <w:spacing w:after="120"/>
              <w:rPr>
                <w:b/>
                <w:bCs/>
                <w:color w:val="000000"/>
                <w:sz w:val="28"/>
                <w:szCs w:val="28"/>
              </w:rPr>
            </w:pPr>
          </w:p>
          <w:p w:rsidR="00F81282" w:rsidRDefault="00F81282" w:rsidP="00166F5C">
            <w:pPr>
              <w:spacing w:after="120"/>
              <w:rPr>
                <w:b/>
                <w:bCs/>
                <w:color w:val="000000"/>
                <w:sz w:val="28"/>
                <w:szCs w:val="28"/>
              </w:rPr>
            </w:pPr>
          </w:p>
          <w:p w:rsidR="00F81282" w:rsidRDefault="00F81282" w:rsidP="00166F5C">
            <w:pPr>
              <w:spacing w:after="120"/>
              <w:rPr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F81282" w:rsidRPr="00132918" w:rsidRDefault="00F81282" w:rsidP="00F81282">
      <w:pPr>
        <w:tabs>
          <w:tab w:val="left" w:pos="567"/>
        </w:tabs>
        <w:jc w:val="both"/>
        <w:rPr>
          <w:sz w:val="26"/>
          <w:szCs w:val="26"/>
        </w:rPr>
      </w:pPr>
      <w:proofErr w:type="spellStart"/>
      <w:r w:rsidRPr="00132918">
        <w:rPr>
          <w:b/>
          <w:bCs/>
          <w:sz w:val="26"/>
          <w:szCs w:val="26"/>
        </w:rPr>
        <w:lastRenderedPageBreak/>
        <w:t>Lưu</w:t>
      </w:r>
      <w:proofErr w:type="spellEnd"/>
      <w:r w:rsidRPr="00132918">
        <w:rPr>
          <w:b/>
          <w:bCs/>
          <w:sz w:val="26"/>
          <w:szCs w:val="26"/>
        </w:rPr>
        <w:t xml:space="preserve"> ý: </w:t>
      </w:r>
      <w:r w:rsidRPr="00132918">
        <w:rPr>
          <w:sz w:val="26"/>
          <w:szCs w:val="26"/>
        </w:rPr>
        <w:t xml:space="preserve">HS </w:t>
      </w:r>
      <w:proofErr w:type="spellStart"/>
      <w:r w:rsidRPr="00132918">
        <w:rPr>
          <w:sz w:val="26"/>
          <w:szCs w:val="26"/>
        </w:rPr>
        <w:t>có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thể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gửi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các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thắc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mắc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và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các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bài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tập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không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giải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được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cho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thầy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cô</w:t>
      </w:r>
      <w:proofErr w:type="spellEnd"/>
      <w:r w:rsidRPr="00132918">
        <w:rPr>
          <w:sz w:val="26"/>
          <w:szCs w:val="26"/>
        </w:rPr>
        <w:t xml:space="preserve"> qua </w:t>
      </w:r>
      <w:proofErr w:type="spellStart"/>
      <w:r w:rsidRPr="00132918">
        <w:rPr>
          <w:sz w:val="26"/>
          <w:szCs w:val="26"/>
        </w:rPr>
        <w:t>nhiều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kênh</w:t>
      </w:r>
      <w:proofErr w:type="spellEnd"/>
      <w:r w:rsidRPr="00132918">
        <w:rPr>
          <w:sz w:val="26"/>
          <w:szCs w:val="26"/>
        </w:rPr>
        <w:t xml:space="preserve">, </w:t>
      </w:r>
      <w:proofErr w:type="spellStart"/>
      <w:r w:rsidRPr="00132918">
        <w:rPr>
          <w:sz w:val="26"/>
          <w:szCs w:val="26"/>
        </w:rPr>
        <w:t>và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nhận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phản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hồi</w:t>
      </w:r>
      <w:proofErr w:type="spellEnd"/>
      <w:r w:rsidRPr="00132918">
        <w:rPr>
          <w:sz w:val="26"/>
          <w:szCs w:val="26"/>
        </w:rPr>
        <w:t xml:space="preserve">. </w:t>
      </w:r>
      <w:proofErr w:type="spellStart"/>
      <w:r w:rsidRPr="00132918">
        <w:rPr>
          <w:sz w:val="26"/>
          <w:szCs w:val="26"/>
        </w:rPr>
        <w:t>Hoặc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liên</w:t>
      </w:r>
      <w:proofErr w:type="spellEnd"/>
      <w:r w:rsidRPr="00132918">
        <w:rPr>
          <w:sz w:val="26"/>
          <w:szCs w:val="26"/>
        </w:rPr>
        <w:t xml:space="preserve"> </w:t>
      </w:r>
      <w:proofErr w:type="spellStart"/>
      <w:r w:rsidRPr="00132918">
        <w:rPr>
          <w:sz w:val="26"/>
          <w:szCs w:val="26"/>
        </w:rPr>
        <w:t>lạc</w:t>
      </w:r>
      <w:proofErr w:type="spellEnd"/>
      <w:r w:rsidRPr="00132918">
        <w:rPr>
          <w:sz w:val="26"/>
          <w:szCs w:val="26"/>
        </w:rPr>
        <w:t xml:space="preserve"> qua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ĐT: 0779796493 –</w:t>
      </w:r>
      <w:proofErr w:type="spellStart"/>
      <w:r>
        <w:rPr>
          <w:sz w:val="26"/>
          <w:szCs w:val="26"/>
        </w:rPr>
        <w:t>Thầy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Đức</w:t>
      </w:r>
      <w:proofErr w:type="spellEnd"/>
      <w:r>
        <w:rPr>
          <w:sz w:val="26"/>
          <w:szCs w:val="26"/>
        </w:rPr>
        <w:t>-</w:t>
      </w:r>
      <w:r w:rsidRPr="00132918">
        <w:rPr>
          <w:sz w:val="26"/>
          <w:szCs w:val="26"/>
        </w:rPr>
        <w:t xml:space="preserve">THCS </w:t>
      </w:r>
      <w:proofErr w:type="spellStart"/>
      <w:r>
        <w:rPr>
          <w:sz w:val="26"/>
          <w:szCs w:val="26"/>
        </w:rPr>
        <w:t>Nguyễn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An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ninh</w:t>
      </w:r>
      <w:proofErr w:type="spellEnd"/>
    </w:p>
    <w:p w:rsidR="00F81282" w:rsidRDefault="00F81282" w:rsidP="00F81282">
      <w:pPr>
        <w:pStyle w:val="ListParagraph"/>
        <w:spacing w:after="1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W w:w="740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5522"/>
      </w:tblGrid>
      <w:tr w:rsidR="002F0F0E" w:rsidRPr="00F147B5" w:rsidTr="00C52940">
        <w:tc>
          <w:tcPr>
            <w:tcW w:w="1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300"/>
              <w:rPr>
                <w:b/>
                <w:bCs/>
              </w:rPr>
            </w:pPr>
            <w:proofErr w:type="spellStart"/>
            <w:r w:rsidRPr="00F147B5">
              <w:rPr>
                <w:b/>
                <w:bCs/>
              </w:rPr>
              <w:lastRenderedPageBreak/>
              <w:t>Thời</w:t>
            </w:r>
            <w:proofErr w:type="spellEnd"/>
            <w:r w:rsidRPr="00F147B5">
              <w:rPr>
                <w:b/>
                <w:bCs/>
              </w:rPr>
              <w:t xml:space="preserve"> </w:t>
            </w:r>
            <w:proofErr w:type="spellStart"/>
            <w:r w:rsidRPr="00F147B5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5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300"/>
              <w:rPr>
                <w:b/>
                <w:bCs/>
              </w:rPr>
            </w:pPr>
            <w:proofErr w:type="spellStart"/>
            <w:r w:rsidRPr="00F147B5">
              <w:rPr>
                <w:b/>
                <w:bCs/>
              </w:rPr>
              <w:t>Sự</w:t>
            </w:r>
            <w:proofErr w:type="spellEnd"/>
            <w:r w:rsidRPr="00F147B5">
              <w:rPr>
                <w:b/>
                <w:bCs/>
              </w:rPr>
              <w:t xml:space="preserve"> </w:t>
            </w:r>
            <w:proofErr w:type="spellStart"/>
            <w:r w:rsidRPr="00F147B5">
              <w:rPr>
                <w:b/>
                <w:bCs/>
              </w:rPr>
              <w:t>kiện</w:t>
            </w:r>
            <w:proofErr w:type="spellEnd"/>
            <w:r w:rsidRPr="00F147B5">
              <w:rPr>
                <w:b/>
                <w:bCs/>
              </w:rPr>
              <w:t xml:space="preserve"> </w:t>
            </w:r>
            <w:proofErr w:type="spellStart"/>
            <w:r w:rsidRPr="00F147B5">
              <w:rPr>
                <w:b/>
                <w:bCs/>
              </w:rPr>
              <w:t>chính</w:t>
            </w:r>
            <w:proofErr w:type="spellEnd"/>
          </w:p>
        </w:tc>
      </w:tr>
      <w:tr w:rsidR="002F0F0E" w:rsidRPr="00F147B5" w:rsidTr="00C52940">
        <w:tc>
          <w:tcPr>
            <w:tcW w:w="1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F147B5">
              <w:rPr>
                <w:color w:val="000000"/>
                <w:sz w:val="27"/>
                <w:szCs w:val="27"/>
              </w:rPr>
              <w:t>1- 9 - 1939</w:t>
            </w:r>
          </w:p>
        </w:tc>
        <w:tc>
          <w:tcPr>
            <w:tcW w:w="5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F147B5">
              <w:rPr>
                <w:color w:val="000000"/>
                <w:sz w:val="27"/>
                <w:szCs w:val="27"/>
              </w:rPr>
              <w:t>Đức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tấn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công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Ba-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lan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chiến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tranh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bùng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nổ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>.</w:t>
            </w:r>
          </w:p>
        </w:tc>
      </w:tr>
      <w:tr w:rsidR="002F0F0E" w:rsidRPr="00F147B5" w:rsidTr="00C52940">
        <w:tc>
          <w:tcPr>
            <w:tcW w:w="1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F147B5">
              <w:rPr>
                <w:color w:val="000000"/>
                <w:sz w:val="27"/>
                <w:szCs w:val="27"/>
              </w:rPr>
              <w:t>22 - 6 – 1941</w:t>
            </w:r>
          </w:p>
        </w:tc>
        <w:tc>
          <w:tcPr>
            <w:tcW w:w="5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F147B5">
              <w:rPr>
                <w:color w:val="000000"/>
                <w:sz w:val="27"/>
                <w:szCs w:val="27"/>
              </w:rPr>
              <w:t>Đức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t</w:t>
            </w:r>
            <w:r w:rsidR="001840F0">
              <w:rPr>
                <w:color w:val="000000"/>
                <w:sz w:val="27"/>
                <w:szCs w:val="27"/>
              </w:rPr>
              <w:t>ấn</w:t>
            </w:r>
            <w:proofErr w:type="spellEnd"/>
            <w:r w:rsidR="001840F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840F0">
              <w:rPr>
                <w:color w:val="000000"/>
                <w:sz w:val="27"/>
                <w:szCs w:val="27"/>
              </w:rPr>
              <w:t>công</w:t>
            </w:r>
            <w:proofErr w:type="spellEnd"/>
            <w:r w:rsidR="001840F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Liên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Xô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>.</w:t>
            </w:r>
          </w:p>
        </w:tc>
      </w:tr>
      <w:tr w:rsidR="002F0F0E" w:rsidRPr="00F147B5" w:rsidTr="00C52940">
        <w:tc>
          <w:tcPr>
            <w:tcW w:w="1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F147B5">
              <w:rPr>
                <w:color w:val="000000"/>
                <w:sz w:val="27"/>
                <w:szCs w:val="27"/>
              </w:rPr>
              <w:t>1 – 1942</w:t>
            </w:r>
          </w:p>
        </w:tc>
        <w:tc>
          <w:tcPr>
            <w:tcW w:w="5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F147B5">
              <w:rPr>
                <w:color w:val="000000"/>
                <w:sz w:val="27"/>
                <w:szCs w:val="27"/>
              </w:rPr>
              <w:t>Mặt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840F0">
              <w:rPr>
                <w:color w:val="000000"/>
                <w:sz w:val="27"/>
                <w:szCs w:val="27"/>
              </w:rPr>
              <w:t>trận</w:t>
            </w:r>
            <w:proofErr w:type="spellEnd"/>
            <w:r w:rsidR="001840F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840F0">
              <w:rPr>
                <w:color w:val="000000"/>
                <w:sz w:val="27"/>
                <w:szCs w:val="27"/>
              </w:rPr>
              <w:t>Đồng</w:t>
            </w:r>
            <w:proofErr w:type="spellEnd"/>
            <w:r w:rsidR="001840F0">
              <w:rPr>
                <w:color w:val="000000"/>
                <w:sz w:val="27"/>
                <w:szCs w:val="27"/>
              </w:rPr>
              <w:t xml:space="preserve"> minh </w:t>
            </w:r>
            <w:proofErr w:type="spellStart"/>
            <w:r w:rsidR="001840F0">
              <w:rPr>
                <w:color w:val="000000"/>
                <w:sz w:val="27"/>
                <w:szCs w:val="27"/>
              </w:rPr>
              <w:t>chống</w:t>
            </w:r>
            <w:proofErr w:type="spellEnd"/>
            <w:r w:rsidR="001840F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840F0">
              <w:rPr>
                <w:color w:val="000000"/>
                <w:sz w:val="27"/>
                <w:szCs w:val="27"/>
              </w:rPr>
              <w:t>phát</w:t>
            </w:r>
            <w:proofErr w:type="spellEnd"/>
            <w:r w:rsidR="001840F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840F0">
              <w:rPr>
                <w:color w:val="000000"/>
                <w:sz w:val="27"/>
                <w:szCs w:val="27"/>
              </w:rPr>
              <w:t>xít</w:t>
            </w:r>
            <w:proofErr w:type="spellEnd"/>
            <w:r w:rsidR="001840F0">
              <w:rPr>
                <w:color w:val="000000"/>
                <w:sz w:val="27"/>
                <w:szCs w:val="27"/>
              </w:rPr>
              <w:t xml:space="preserve"> </w:t>
            </w:r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được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thành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lập</w:t>
            </w:r>
            <w:proofErr w:type="spellEnd"/>
          </w:p>
        </w:tc>
      </w:tr>
      <w:tr w:rsidR="002F0F0E" w:rsidRPr="00F147B5" w:rsidTr="00C52940">
        <w:tc>
          <w:tcPr>
            <w:tcW w:w="1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F147B5">
              <w:rPr>
                <w:color w:val="000000"/>
                <w:sz w:val="27"/>
                <w:szCs w:val="27"/>
              </w:rPr>
              <w:t>2- 2 - 1943</w:t>
            </w:r>
          </w:p>
        </w:tc>
        <w:tc>
          <w:tcPr>
            <w:tcW w:w="5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Liên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Xô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Chiến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thắng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ở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Xta-lin-grát</w:t>
            </w:r>
            <w:proofErr w:type="spellEnd"/>
          </w:p>
        </w:tc>
      </w:tr>
      <w:tr w:rsidR="002F0F0E" w:rsidRPr="00F147B5" w:rsidTr="00C52940">
        <w:tc>
          <w:tcPr>
            <w:tcW w:w="1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F147B5">
              <w:rPr>
                <w:color w:val="000000"/>
                <w:sz w:val="27"/>
                <w:szCs w:val="27"/>
              </w:rPr>
              <w:t>9 - 5 - 1945</w:t>
            </w:r>
          </w:p>
        </w:tc>
        <w:tc>
          <w:tcPr>
            <w:tcW w:w="5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F147B5">
              <w:rPr>
                <w:color w:val="000000"/>
                <w:sz w:val="27"/>
                <w:szCs w:val="27"/>
              </w:rPr>
              <w:t>Phát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xít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Đức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đầu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hàng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đồng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minh.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Chiến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tranh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kết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thúc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ở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châu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Âu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>.</w:t>
            </w:r>
          </w:p>
        </w:tc>
      </w:tr>
      <w:tr w:rsidR="002F0F0E" w:rsidRPr="00F147B5" w:rsidTr="00C52940">
        <w:tc>
          <w:tcPr>
            <w:tcW w:w="1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F147B5">
              <w:rPr>
                <w:color w:val="000000"/>
                <w:sz w:val="27"/>
                <w:szCs w:val="27"/>
              </w:rPr>
              <w:t>15 - 8 – 1945</w:t>
            </w:r>
          </w:p>
        </w:tc>
        <w:tc>
          <w:tcPr>
            <w:tcW w:w="5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0F0E" w:rsidRPr="00F147B5" w:rsidRDefault="002F0F0E" w:rsidP="00C52940">
            <w:pPr>
              <w:spacing w:after="240" w:line="360" w:lineRule="atLeast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F147B5">
              <w:rPr>
                <w:color w:val="000000"/>
                <w:sz w:val="27"/>
                <w:szCs w:val="27"/>
              </w:rPr>
              <w:t>Nhật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Bản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đầu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hàng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không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điều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kiện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Chiến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tranh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thế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giới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thứ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hai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kết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47B5">
              <w:rPr>
                <w:color w:val="000000"/>
                <w:sz w:val="27"/>
                <w:szCs w:val="27"/>
              </w:rPr>
              <w:t>thúc</w:t>
            </w:r>
            <w:proofErr w:type="spellEnd"/>
            <w:r w:rsidRPr="00F147B5">
              <w:rPr>
                <w:color w:val="000000"/>
                <w:sz w:val="27"/>
                <w:szCs w:val="27"/>
              </w:rPr>
              <w:t>.</w:t>
            </w:r>
          </w:p>
        </w:tc>
      </w:tr>
    </w:tbl>
    <w:p w:rsidR="00F81282" w:rsidRDefault="00F81282" w:rsidP="00F81282">
      <w:pPr>
        <w:spacing w:after="60"/>
        <w:jc w:val="center"/>
        <w:rPr>
          <w:sz w:val="26"/>
          <w:szCs w:val="26"/>
        </w:rPr>
      </w:pPr>
    </w:p>
    <w:p w:rsidR="00664971" w:rsidRDefault="00664971"/>
    <w:sectPr w:rsidR="00664971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2EB"/>
    <w:multiLevelType w:val="hybridMultilevel"/>
    <w:tmpl w:val="7512A4AA"/>
    <w:lvl w:ilvl="0" w:tplc="8EF27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E6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40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CC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4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E1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27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8C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66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1A17AA7"/>
    <w:multiLevelType w:val="hybridMultilevel"/>
    <w:tmpl w:val="116A78A4"/>
    <w:lvl w:ilvl="0" w:tplc="8AAC648E">
      <w:start w:val="3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535B17D0"/>
    <w:multiLevelType w:val="hybridMultilevel"/>
    <w:tmpl w:val="8932E254"/>
    <w:lvl w:ilvl="0" w:tplc="6226D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60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82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A64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61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49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AA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54E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82"/>
    <w:rsid w:val="001840F0"/>
    <w:rsid w:val="001B5E58"/>
    <w:rsid w:val="002F0F0E"/>
    <w:rsid w:val="00664971"/>
    <w:rsid w:val="007D78BB"/>
    <w:rsid w:val="00877006"/>
    <w:rsid w:val="009747B2"/>
    <w:rsid w:val="00A53112"/>
    <w:rsid w:val="00B07424"/>
    <w:rsid w:val="00C440A5"/>
    <w:rsid w:val="00D03311"/>
    <w:rsid w:val="00D217A5"/>
    <w:rsid w:val="00E60D45"/>
    <w:rsid w:val="00F81282"/>
    <w:rsid w:val="00FD0AF7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6A55C-2573-4CDF-9697-2401122D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81282"/>
    <w:pPr>
      <w:spacing w:after="0" w:line="240" w:lineRule="auto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82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NoSpacing">
    <w:name w:val="No Spacing"/>
    <w:uiPriority w:val="1"/>
    <w:qFormat/>
    <w:rsid w:val="00F81282"/>
    <w:pPr>
      <w:spacing w:after="0" w:line="240" w:lineRule="auto"/>
    </w:pPr>
    <w:rPr>
      <w:rFonts w:ascii="Times New Roman" w:hAnsi="Times New Roman"/>
      <w:sz w:val="28"/>
      <w:lang w:val="vi-VN"/>
    </w:rPr>
  </w:style>
  <w:style w:type="paragraph" w:styleId="NormalWeb">
    <w:name w:val="Normal (Web)"/>
    <w:basedOn w:val="Normal"/>
    <w:uiPriority w:val="99"/>
    <w:unhideWhenUsed/>
    <w:rsid w:val="00F81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7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N3511</dc:creator>
  <cp:keywords/>
  <dc:description/>
  <cp:lastModifiedBy>NgocPhuong</cp:lastModifiedBy>
  <cp:revision>18</cp:revision>
  <dcterms:created xsi:type="dcterms:W3CDTF">2021-12-06T04:35:00Z</dcterms:created>
  <dcterms:modified xsi:type="dcterms:W3CDTF">2021-12-11T11:00:00Z</dcterms:modified>
</cp:coreProperties>
</file>