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6B7" w14:textId="77777777" w:rsidR="00942DE2" w:rsidRDefault="00942DE2" w:rsidP="00942DE2">
      <w:pPr>
        <w:spacing w:after="0"/>
        <w:ind w:firstLine="720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</w:p>
    <w:p w14:paraId="291638DC" w14:textId="476D3774" w:rsidR="00942DE2" w:rsidRPr="00942DE2" w:rsidRDefault="00942DE2" w:rsidP="00942DE2">
      <w:pPr>
        <w:spacing w:after="0"/>
        <w:ind w:firstLine="720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Chuyên</w:t>
      </w:r>
      <w:r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eastAsia="vi-VN"/>
        </w:rPr>
        <w:t xml:space="preserve"> đề: </w:t>
      </w:r>
      <w:r w:rsidRPr="00942DE2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 NĂNG HỢP TÁC VÀ CHIA SẺ</w:t>
      </w:r>
    </w:p>
    <w:p w14:paraId="549018F0" w14:textId="77777777" w:rsidR="00942DE2" w:rsidRPr="00942DE2" w:rsidRDefault="00942DE2" w:rsidP="00942DE2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ĐẶT VẤN ĐỀ</w:t>
      </w:r>
    </w:p>
    <w:p w14:paraId="37199C8C" w14:textId="7EDE8839" w:rsidR="00942DE2" w:rsidRPr="00942DE2" w:rsidRDefault="00942DE2" w:rsidP="00942DE2">
      <w:pPr>
        <w:pStyle w:val="ListParagraph"/>
        <w:tabs>
          <w:tab w:val="left" w:pos="990"/>
        </w:tabs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Trang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tập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,</w:t>
      </w:r>
      <w:r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em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mình,kiềm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bớt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rèn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luyện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nhìn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vấn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6C97717C" w14:textId="77777777" w:rsidR="00942DE2" w:rsidRPr="00942DE2" w:rsidRDefault="00942DE2" w:rsidP="00942DE2">
      <w:pPr>
        <w:pStyle w:val="ListParagraph"/>
        <w:tabs>
          <w:tab w:val="left" w:pos="990"/>
        </w:tabs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đặt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đẹp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bổ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quyết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riêng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sẽ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luôn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lý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do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thói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quen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xuyên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8E99EF5" w14:textId="77777777" w:rsidR="00942DE2" w:rsidRPr="00942DE2" w:rsidRDefault="00942DE2" w:rsidP="00942DE2">
      <w:pPr>
        <w:pStyle w:val="ListParagraph"/>
        <w:spacing w:after="0"/>
        <w:ind w:left="144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II.</w:t>
      </w:r>
      <w:r w:rsidRPr="00942DE2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ab/>
        <w:t>NỘI DUNG:</w:t>
      </w:r>
    </w:p>
    <w:p w14:paraId="0583C8B1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lẫn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lĩnh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nào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2BB6DDCF" w14:textId="77777777" w:rsidR="00942DE2" w:rsidRPr="00942DE2" w:rsidRDefault="00942DE2" w:rsidP="00942DE2">
      <w:pPr>
        <w:pStyle w:val="ListParagraph"/>
        <w:numPr>
          <w:ilvl w:val="0"/>
          <w:numId w:val="2"/>
        </w:numPr>
        <w:spacing w:after="0"/>
        <w:ind w:left="504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Câu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chuyện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nghĩa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:</w:t>
      </w:r>
    </w:p>
    <w:p w14:paraId="216807D2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phố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hưu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mua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thói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quen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phố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khép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hệ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giềng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Cho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hộ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tham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đào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cây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dọn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cỏ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đoạn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qua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chuẩn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đáp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Sáng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diễn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buổi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thanh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neo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chưa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gặp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mặt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vui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đoạn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theo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còn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hỏi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tâm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nữa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đổi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lấm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bùn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sớm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cuốc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bẫm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thửa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ruộng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hôm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ấy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2F00D0EB" w14:textId="77777777" w:rsidR="00942DE2" w:rsidRPr="00942DE2" w:rsidRDefault="00942DE2" w:rsidP="00942DE2">
      <w:pPr>
        <w:pStyle w:val="ListParagraph"/>
        <w:numPr>
          <w:ilvl w:val="0"/>
          <w:numId w:val="2"/>
        </w:numPr>
        <w:spacing w:after="0"/>
        <w:ind w:left="648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Ý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nghĩa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tac chia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</w:p>
    <w:p w14:paraId="4D5B81BD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chuyện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khắc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cởi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luôn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gắn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tập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lastRenderedPageBreak/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khiêm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hỏi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luôn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nhỏ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4A8D1C9B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Khi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đầu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nguồn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vui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niềm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phúc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hiểu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quen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sẽ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Đây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xưa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con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cháu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noi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theo.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Trong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tâm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lay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ám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ảnh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bởi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giàu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tưởng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tưởng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: “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Nhớ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mùa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toóc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rơm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/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mô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”.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đang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diễn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ra.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Vụ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mùa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qua,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thúc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mùa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gặt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tênh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buồn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còn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“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toóc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rơm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”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đọc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vẫn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dung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tưởng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tượng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say,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vui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sôi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lấm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bùn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đang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nhịp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ai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rót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rôm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nói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đây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hệ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giữa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sau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mùa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gắn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tâm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lẫn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xa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nhớ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luyến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rằng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“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mô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”.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mang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vậy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còn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ở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đẹp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228F4432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nhìn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chưa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nền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tảng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lượng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lòng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xét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tâm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sóc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nói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tập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phê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góp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can </w:t>
      </w:r>
      <w:proofErr w:type="spellStart"/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vượt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qua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sẵn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đùn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đẩy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Tinh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chính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6D37FC7E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lastRenderedPageBreak/>
        <w:t>Cũng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xét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trước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chọn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ai,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nào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Trong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đặc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tính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Hãy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nhìn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5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: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ngắn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dài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ngón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gắn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liền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tay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hiểu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đang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hiểu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tưởng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tập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     </w:t>
      </w:r>
    </w:p>
    <w:p w14:paraId="17DE4ECF" w14:textId="77777777" w:rsidR="00942DE2" w:rsidRPr="00942DE2" w:rsidRDefault="00942DE2" w:rsidP="00942DE2">
      <w:pPr>
        <w:pStyle w:val="ListParagraph"/>
        <w:spacing w:after="0"/>
        <w:ind w:left="288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3.Kĩ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4682175E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cam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7C74585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Biểu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:</w:t>
      </w:r>
    </w:p>
    <w:p w14:paraId="02C2C707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Tôn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quyết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cam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55A0481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tôn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696B7BBD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bày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tỏ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tham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xây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dựng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nghe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tôn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xem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xét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5B76FF4E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trường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vụ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7F2D3557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cùng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cam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khổ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vượt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qua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vướng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mắc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hoàn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mục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4643AED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hay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về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sản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phẩm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do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ra.</w:t>
      </w:r>
      <w:proofErr w:type="spellEnd"/>
    </w:p>
    <w:p w14:paraId="1435545E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hội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bởi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vì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:</w:t>
      </w:r>
    </w:p>
    <w:p w14:paraId="5CF24B73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chế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riêng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bổ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sung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tuệ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vượt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qua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đem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lượng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5645688C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- Trong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hội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phụ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buộc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lẫn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máy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lớn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đồng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bộ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nhịp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nhàng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hành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3FC8A0AC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lastRenderedPageBreak/>
        <w:t xml:space="preserve">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còn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sống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hài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hòa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xung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hệ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EC8A9D9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dụng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KNS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: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trị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giao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tiếp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nhiệm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quyết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giải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quyết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mâu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thuẫn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định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proofErr w:type="gram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thẳng</w:t>
      </w:r>
      <w:proofErr w:type="spellEnd"/>
      <w:proofErr w:type="gram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…</w:t>
      </w:r>
    </w:p>
    <w:p w14:paraId="4328A89F" w14:textId="77777777" w:rsidR="00942DE2" w:rsidRPr="00942DE2" w:rsidRDefault="00942DE2" w:rsidP="00942DE2">
      <w:pPr>
        <w:pStyle w:val="ListParagraph"/>
        <w:numPr>
          <w:ilvl w:val="0"/>
          <w:numId w:val="1"/>
        </w:numPr>
        <w:spacing w:after="0"/>
        <w:ind w:left="1008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42DE2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KẾT LUẬN:</w:t>
      </w:r>
    </w:p>
    <w:p w14:paraId="09D9BDD9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Nền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tảng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chắc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tâm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chăm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sóc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chia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sẻ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Trong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suy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của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phân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;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hoặc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kỹ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năng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nhóm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yếu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-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xem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cách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thức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ít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chú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trọng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yếu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tình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giữa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con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Trong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thật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có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ý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nghĩa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xuất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từ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tấm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lòng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rộng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mở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muốn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điều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đẹp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đến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với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hỗ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họ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Đôi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hỏi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han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cử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chỉ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nhỏ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như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một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chiếc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khăn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sẽ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xua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tan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tất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mệt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nhọc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tạo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động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lực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tốt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cho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mỗi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Hợp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tác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cơ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hội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giúp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mọi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người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xích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lại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gần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thấu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hiểu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hòa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vào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để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biết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yêu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thương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nhau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.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bạn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sẽ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nhận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niềm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cảm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hứng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trong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và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thật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sự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phúc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bên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cạnh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những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hiệu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quả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công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việc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đạt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</w:t>
      </w:r>
      <w:proofErr w:type="spellStart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được</w:t>
      </w:r>
      <w:proofErr w:type="spellEnd"/>
      <w:r w:rsidRPr="00942DE2"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0154D865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</w:p>
    <w:p w14:paraId="2EFE54C3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</w:p>
    <w:p w14:paraId="6E068DE9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</w:p>
    <w:p w14:paraId="0C7F1D85" w14:textId="77777777" w:rsidR="00942DE2" w:rsidRPr="00942DE2" w:rsidRDefault="00942DE2" w:rsidP="00942DE2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bCs/>
          <w:iCs/>
          <w:color w:val="000000" w:themeColor="text1"/>
          <w:sz w:val="28"/>
          <w:szCs w:val="28"/>
          <w:shd w:val="clear" w:color="auto" w:fill="FFFFFF"/>
          <w:lang w:val="en-US" w:eastAsia="vi-VN"/>
        </w:rPr>
      </w:pPr>
    </w:p>
    <w:p w14:paraId="039C288C" w14:textId="77777777" w:rsidR="00481BDE" w:rsidRPr="00942DE2" w:rsidRDefault="00481BDE">
      <w:pPr>
        <w:rPr>
          <w:rFonts w:asciiTheme="majorHAnsi" w:hAnsiTheme="majorHAnsi" w:cstheme="majorHAnsi"/>
          <w:lang w:val="en-US"/>
        </w:rPr>
      </w:pPr>
    </w:p>
    <w:sectPr w:rsidR="00481BDE" w:rsidRPr="00942D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C9CB" w14:textId="77777777" w:rsidR="00942DE2" w:rsidRDefault="00942DE2" w:rsidP="00942DE2">
      <w:pPr>
        <w:spacing w:after="0" w:line="240" w:lineRule="auto"/>
      </w:pPr>
      <w:r>
        <w:separator/>
      </w:r>
    </w:p>
  </w:endnote>
  <w:endnote w:type="continuationSeparator" w:id="0">
    <w:p w14:paraId="34218298" w14:textId="77777777" w:rsidR="00942DE2" w:rsidRDefault="00942DE2" w:rsidP="0094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11BA" w14:textId="77777777" w:rsidR="00942DE2" w:rsidRDefault="00942DE2" w:rsidP="00942DE2">
      <w:pPr>
        <w:spacing w:after="0" w:line="240" w:lineRule="auto"/>
      </w:pPr>
      <w:r>
        <w:separator/>
      </w:r>
    </w:p>
  </w:footnote>
  <w:footnote w:type="continuationSeparator" w:id="0">
    <w:p w14:paraId="5BD5F112" w14:textId="77777777" w:rsidR="00942DE2" w:rsidRDefault="00942DE2" w:rsidP="0094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10DE" w14:textId="47C58AD7" w:rsidR="00942DE2" w:rsidRPr="00942DE2" w:rsidRDefault="00942DE2">
    <w:pPr>
      <w:pStyle w:val="Header"/>
      <w:rPr>
        <w:rFonts w:asciiTheme="majorHAnsi" w:hAnsiTheme="majorHAnsi" w:cstheme="majorHAnsi"/>
        <w:i/>
        <w:iCs/>
        <w:color w:val="2F5496" w:themeColor="accent1" w:themeShade="BF"/>
      </w:rPr>
    </w:pPr>
    <w:r w:rsidRPr="00942DE2">
      <w:rPr>
        <w:rFonts w:asciiTheme="majorHAnsi" w:hAnsiTheme="majorHAnsi" w:cstheme="majorHAnsi"/>
        <w:i/>
        <w:iCs/>
        <w:color w:val="2F5496" w:themeColor="accent1" w:themeShade="BF"/>
      </w:rPr>
      <w:t>Trường THCS Trần Quang Khải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C7B"/>
    <w:multiLevelType w:val="hybridMultilevel"/>
    <w:tmpl w:val="C30418DE"/>
    <w:lvl w:ilvl="0" w:tplc="3014DB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802738E"/>
    <w:multiLevelType w:val="hybridMultilevel"/>
    <w:tmpl w:val="5ECC4014"/>
    <w:lvl w:ilvl="0" w:tplc="A4C0C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53E8"/>
    <w:multiLevelType w:val="hybridMultilevel"/>
    <w:tmpl w:val="A8DC8EEA"/>
    <w:lvl w:ilvl="0" w:tplc="32065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3311">
    <w:abstractNumId w:val="2"/>
  </w:num>
  <w:num w:numId="2" w16cid:durableId="446117667">
    <w:abstractNumId w:val="0"/>
  </w:num>
  <w:num w:numId="3" w16cid:durableId="144680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E2"/>
    <w:rsid w:val="00481BDE"/>
    <w:rsid w:val="009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FA485"/>
  <w15:chartTrackingRefBased/>
  <w15:docId w15:val="{F44878A9-C4D2-4D2E-9E7A-2D341527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E2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E2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E2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Dương</dc:creator>
  <cp:keywords/>
  <dc:description/>
  <cp:lastModifiedBy>Nhung Dương</cp:lastModifiedBy>
  <cp:revision>1</cp:revision>
  <dcterms:created xsi:type="dcterms:W3CDTF">2023-11-27T01:48:00Z</dcterms:created>
  <dcterms:modified xsi:type="dcterms:W3CDTF">2023-11-27T01:50:00Z</dcterms:modified>
</cp:coreProperties>
</file>