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lang w:val="it-IT"/>
        </w:rPr>
      </w:pPr>
    </w:p>
    <w:p>
      <w:pPr>
        <w:jc w:val="both"/>
        <w:rPr>
          <w:b/>
          <w:sz w:val="36"/>
          <w:lang w:val="it-IT"/>
        </w:rPr>
      </w:pPr>
      <w:r>
        <w:pict>
          <v:roundrect id="Rounded Rectangle 2" o:spid="_x0000_s1026" o:spt="2" style="position:absolute;left:0pt;margin-left:-0.3pt;margin-top:2.25pt;height:77.55pt;width:471.95pt;z-index:251658240;v-text-anchor:middle;mso-width-relative:page;mso-height-relative:page;" fillcolor="#FFFFFF" filled="t" stroked="t" coordsize="21600,21600" arcsize="0.166666666666667" o:gfxdata="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zDHrDYAAAABwEAAA8AAAAAAAAAAQAgAAAA&#10;IgAAAGRycy9kb3ducmV2LnhtbFBLAQIUABQAAAAIAIdO4kABfFPDCwIAACYEAAAOAAAAAAAAAAEA&#10;IAAAACcBAABkcnMvZTJvRG9jLnhtbFBLBQYAAAAABgAGAFkBAACkBQAAAAA=&#10;">
            <v:path/>
            <v:fill on="t" color2="#FFFFFF" focussize="0,0"/>
            <v:stroke weight="2pt" color="#F79646" joinstyle="round"/>
            <v:imagedata o:title=""/>
            <o:lock v:ext="edit" aspectratio="f"/>
            <v:textbox>
              <w:txbxContent>
                <w:p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Yêu cầu: </w:t>
                  </w:r>
                  <w:r>
                    <w:rPr>
                      <w:rFonts w:hint="default" w:cs="Times New Roman"/>
                      <w:b/>
                      <w:sz w:val="28"/>
                      <w:szCs w:val="28"/>
                      <w:lang w:val="en-US"/>
                    </w:rPr>
                    <w:t>C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ác em học sinh chép nội dung bài </w:t>
                  </w:r>
                  <w:r>
                    <w:rPr>
                      <w:rFonts w:hint="default" w:cs="Times New Roman"/>
                      <w:b/>
                      <w:sz w:val="28"/>
                      <w:szCs w:val="28"/>
                      <w:lang w:val="en-US"/>
                    </w:rPr>
                    <w:t>23</w:t>
                  </w:r>
                  <w:r>
                    <w:rPr>
                      <w:rFonts w:hint="default"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vào tập.</w:t>
                  </w:r>
                </w:p>
                <w:p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Lưu ý: sau khi chép bài xong thì phản hồi lại cho GVBM qua Zalo, mail, Viettelstudy.</w:t>
                  </w:r>
                </w:p>
                <w:p>
                  <w:pPr>
                    <w:jc w:val="both"/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>
      <w:pPr>
        <w:jc w:val="center"/>
        <w:rPr>
          <w:b/>
          <w:sz w:val="36"/>
          <w:lang w:val="it-IT"/>
        </w:rPr>
      </w:pPr>
    </w:p>
    <w:p>
      <w:pPr>
        <w:jc w:val="center"/>
        <w:rPr>
          <w:b/>
          <w:sz w:val="36"/>
          <w:lang w:val="it-IT"/>
        </w:rPr>
      </w:pPr>
    </w:p>
    <w:p>
      <w:pPr>
        <w:jc w:val="center"/>
        <w:rPr>
          <w:b/>
          <w:sz w:val="36"/>
          <w:lang w:val="it-IT"/>
        </w:rPr>
      </w:pPr>
    </w:p>
    <w:p>
      <w:pPr>
        <w:jc w:val="center"/>
        <w:rPr>
          <w:b/>
          <w:sz w:val="36"/>
          <w:lang w:val="it-IT"/>
        </w:rPr>
      </w:pPr>
    </w:p>
    <w:p>
      <w:pPr>
        <w:jc w:val="center"/>
        <w:rPr>
          <w:b/>
          <w:sz w:val="36"/>
          <w:lang w:val="it-IT"/>
        </w:rPr>
      </w:pPr>
      <w:bookmarkStart w:id="0" w:name="_GoBack"/>
      <w:bookmarkEnd w:id="0"/>
      <w:r>
        <w:rPr>
          <w:b/>
          <w:sz w:val="36"/>
          <w:lang w:val="it-IT"/>
        </w:rPr>
        <w:t>Bài 23 - KINH TẾ- VĂN HOÁ THẾ KỈ XVI- XVIII.</w:t>
      </w:r>
    </w:p>
    <w:p>
      <w:pPr>
        <w:rPr>
          <w:b/>
          <w:lang w:val="it-IT"/>
        </w:rPr>
      </w:pPr>
    </w:p>
    <w:p>
      <w:pPr>
        <w:rPr>
          <w:b/>
          <w:lang w:val="it-IT"/>
        </w:rPr>
      </w:pPr>
      <w:r>
        <w:rPr>
          <w:b/>
          <w:lang w:val="it-IT"/>
        </w:rPr>
        <w:t>I. KINH TẾ.</w:t>
      </w:r>
    </w:p>
    <w:p>
      <w:pPr>
        <w:jc w:val="both"/>
        <w:rPr>
          <w:b/>
          <w:lang w:val="pt-BR"/>
        </w:rPr>
      </w:pPr>
      <w:r>
        <w:rPr>
          <w:b/>
          <w:lang w:val="pt-BR"/>
        </w:rPr>
        <w:t>1.Nông nghiệp.</w:t>
      </w:r>
    </w:p>
    <w:p>
      <w:pPr>
        <w:jc w:val="both"/>
        <w:rPr>
          <w:lang w:val="pt-BR"/>
        </w:rPr>
      </w:pPr>
      <w:r>
        <w:rPr>
          <w:b/>
          <w:lang w:val="pt-BR"/>
        </w:rPr>
        <w:t>*Đàng Ngoài</w:t>
      </w:r>
      <w:r>
        <w:rPr>
          <w:lang w:val="pt-BR"/>
        </w:rPr>
        <w:t>.</w:t>
      </w:r>
    </w:p>
    <w:p>
      <w:pPr>
        <w:jc w:val="both"/>
        <w:rPr>
          <w:lang w:val="pt-BR"/>
        </w:rPr>
      </w:pPr>
      <w:r>
        <w:rPr>
          <w:lang w:val="pt-BR"/>
        </w:rPr>
        <w:t>- Chính quyền Lê – Trịnh ít quan tâm đến thủy lợi, khai hoang</w:t>
      </w:r>
    </w:p>
    <w:p>
      <w:pPr>
        <w:jc w:val="both"/>
        <w:rPr>
          <w:lang w:val="pt-BR"/>
        </w:rPr>
      </w:pPr>
      <w:r>
        <w:rPr>
          <w:lang w:val="pt-BR"/>
        </w:rPr>
        <w:t xml:space="preserve">- Mất mùa, đói kém xảy ra liên tiếp. Ruộng đất bỏ hoang. </w:t>
      </w:r>
    </w:p>
    <w:p>
      <w:pPr>
        <w:jc w:val="both"/>
        <w:rPr>
          <w:b/>
          <w:lang w:val="pt-BR"/>
        </w:rPr>
      </w:pPr>
      <w:r>
        <w:rPr>
          <w:lang w:val="pt-BR"/>
        </w:rPr>
        <w:t>- Đời sống nhân đân đói khổ</w:t>
      </w:r>
    </w:p>
    <w:p>
      <w:pPr>
        <w:jc w:val="both"/>
        <w:rPr>
          <w:lang w:val="pt-BR"/>
        </w:rPr>
      </w:pPr>
      <w:r>
        <w:rPr>
          <w:b/>
          <w:lang w:val="pt-BR"/>
        </w:rPr>
        <w:t>*Đàng trong</w:t>
      </w:r>
      <w:r>
        <w:rPr>
          <w:lang w:val="pt-BR"/>
        </w:rPr>
        <w:t>:</w:t>
      </w:r>
    </w:p>
    <w:p>
      <w:pPr>
        <w:jc w:val="both"/>
        <w:rPr>
          <w:lang w:val="pt-BR"/>
        </w:rPr>
      </w:pPr>
      <w:r>
        <w:rPr>
          <w:lang w:val="pt-BR"/>
        </w:rPr>
        <w:t>- Chúa Nguyễn ra sức khai thác vùng Thuận – Quãng.</w:t>
      </w:r>
    </w:p>
    <w:p>
      <w:pPr>
        <w:jc w:val="both"/>
        <w:rPr>
          <w:lang w:val="pt-BR"/>
        </w:rPr>
      </w:pPr>
      <w:r>
        <w:rPr>
          <w:lang w:val="pt-BR"/>
        </w:rPr>
        <w:t>- Khuyến khích khai hoang, cấp nông cụ, lương ăn, lập làng, lập ấp.</w:t>
      </w:r>
    </w:p>
    <w:p>
      <w:pPr>
        <w:jc w:val="both"/>
        <w:rPr>
          <w:lang w:val="pt-BR"/>
        </w:rPr>
      </w:pPr>
      <w:r>
        <w:rPr>
          <w:lang w:val="pt-BR"/>
        </w:rPr>
        <w:t>- Nông nghiệp nhanh chóng được phục hồi và phát triển.</w:t>
      </w:r>
    </w:p>
    <w:p>
      <w:pPr>
        <w:jc w:val="both"/>
        <w:rPr>
          <w:lang w:val="pt-BR"/>
        </w:rPr>
      </w:pPr>
      <w:r>
        <w:rPr>
          <w:lang w:val="pt-BR"/>
        </w:rPr>
        <w:t>- Năm 1698, Nguyễn Hữu Cảnh lập phủ Gia Định</w:t>
      </w:r>
    </w:p>
    <w:p>
      <w:pPr>
        <w:jc w:val="both"/>
        <w:rPr>
          <w:b/>
          <w:lang w:val="pt-BR"/>
        </w:rPr>
      </w:pPr>
      <w:r>
        <w:rPr>
          <w:b/>
          <w:lang w:val="pt-BR"/>
        </w:rPr>
        <w:t>2. Sự phát triển của nghề thủ công và buôn bán.</w:t>
      </w:r>
    </w:p>
    <w:p>
      <w:pPr>
        <w:jc w:val="both"/>
        <w:rPr>
          <w:lang w:val="pt-BR"/>
        </w:rPr>
      </w:pPr>
      <w:r>
        <w:rPr>
          <w:b/>
          <w:lang w:val="pt-BR"/>
        </w:rPr>
        <w:t>*Thủ công nghiệp</w:t>
      </w:r>
      <w:r>
        <w:rPr>
          <w:lang w:val="pt-BR"/>
        </w:rPr>
        <w:t xml:space="preserve">: </w:t>
      </w:r>
    </w:p>
    <w:p>
      <w:pPr>
        <w:jc w:val="both"/>
        <w:rPr>
          <w:lang w:val="pt-BR"/>
        </w:rPr>
      </w:pPr>
      <w:r>
        <w:rPr>
          <w:lang w:val="pt-BR"/>
        </w:rPr>
        <w:t>- Nhiều làng thủ công nổi tiếng (dệt,gốm, rèn sắt, chiếu,đúc đồng, khắc bản in)</w:t>
      </w:r>
    </w:p>
    <w:p>
      <w:pPr>
        <w:jc w:val="both"/>
        <w:rPr>
          <w:lang w:val="pt-BR"/>
        </w:rPr>
      </w:pPr>
      <w:r>
        <w:rPr>
          <w:lang w:val="pt-BR"/>
        </w:rPr>
        <w:t>*</w:t>
      </w:r>
      <w:r>
        <w:rPr>
          <w:b/>
          <w:lang w:val="pt-BR"/>
        </w:rPr>
        <w:t>Thương nghiệp</w:t>
      </w:r>
      <w:r>
        <w:rPr>
          <w:lang w:val="pt-BR"/>
        </w:rPr>
        <w:t xml:space="preserve">: </w:t>
      </w:r>
    </w:p>
    <w:p>
      <w:pPr>
        <w:jc w:val="both"/>
        <w:rPr>
          <w:lang w:val="pt-BR"/>
        </w:rPr>
      </w:pPr>
      <w:r>
        <w:rPr>
          <w:lang w:val="pt-BR"/>
        </w:rPr>
        <w:t>- Trao đổi buôn bán diễn ra tấp nập,  xuất hiện nhiều chợ, phố xá, các đô thị</w:t>
      </w:r>
    </w:p>
    <w:p>
      <w:pPr>
        <w:rPr>
          <w:lang w:val="pt-BR"/>
        </w:rPr>
      </w:pPr>
      <w:r>
        <w:rPr>
          <w:lang w:val="pt-BR"/>
        </w:rPr>
        <w:t>- Hạn chế ngoại thương.</w:t>
      </w:r>
    </w:p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9D4A13"/>
    <w:rsid w:val="009D4A13"/>
    <w:rsid w:val="00A9014C"/>
    <w:rsid w:val="1A9C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624</Characters>
  <Lines>5</Lines>
  <Paragraphs>1</Paragraphs>
  <TotalTime>0</TotalTime>
  <ScaleCrop>false</ScaleCrop>
  <LinksUpToDate>false</LinksUpToDate>
  <CharactersWithSpaces>732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2020-04-21T00:48:00Z</dcterms:created>
  <dc:creator>DuyThinh</dc:creator>
  <cp:lastModifiedBy>ACER</cp:lastModifiedBy>
  <dcterms:modified xsi:type="dcterms:W3CDTF">2020-04-21T02:06:12Z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