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THCS Trần Quốc Tuấn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25: Kháng Chiến Lan Rộng Ra Toàn Quốc (1873 - 1884)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Câu hỏi 1: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8"/>
          <w:szCs w:val="26"/>
          <w:lang w:val="vi-VN"/>
        </w:rPr>
        <w:t xml:space="preserve">Em hãy cho biết </w:t>
      </w:r>
      <w:r>
        <w:rPr>
          <w:rFonts w:ascii="Times New Roman" w:hAnsi="Times New Roman" w:eastAsia="Arial Unicode MS" w:cs="Times New Roman"/>
          <w:bCs/>
          <w:iCs/>
          <w:sz w:val="28"/>
          <w:szCs w:val="26"/>
          <w:lang w:val="en-US"/>
        </w:rPr>
        <w:t>nhân dân Bắc Kì đã kháng chiến chống TD Pháp như thế nào trong những năm 1873-1874? Tại sao triều đình Huế kí với Pháp Hiệp ước Giáp Tuất (1974)?</w:t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jc w:val="both"/>
        <w:rPr>
          <w:rFonts w:ascii="Times New Roman" w:hAnsi="Times New Roman" w:eastAsia="Arial Unicode MS"/>
          <w:b/>
          <w:bCs/>
          <w:i/>
          <w:iCs/>
          <w:sz w:val="28"/>
          <w:szCs w:val="26"/>
        </w:rPr>
      </w:pPr>
      <w:r>
        <w:rPr>
          <w:rFonts w:ascii="Times New Roman" w:hAnsi="Times New Roman" w:cs="Times New Roman"/>
          <w:sz w:val="32"/>
          <w:szCs w:val="28"/>
          <w:u w:val="single"/>
          <w:lang w:val="vi-VN"/>
        </w:rPr>
        <w:t>Câu hỏi 2:</w:t>
      </w:r>
      <w:r>
        <w:rPr>
          <w:rFonts w:ascii="Times New Roman" w:hAnsi="Times New Roman" w:cs="Times New Roman"/>
          <w:sz w:val="32"/>
          <w:szCs w:val="28"/>
          <w:lang w:val="vi-VN"/>
        </w:rPr>
        <w:t xml:space="preserve"> </w:t>
      </w:r>
      <w:r>
        <w:rPr>
          <w:rFonts w:ascii="Times New Roman" w:hAnsi="Times New Roman" w:eastAsia="Calibri" w:cs="Times New Roman"/>
          <w:sz w:val="32"/>
          <w:szCs w:val="28"/>
          <w:lang w:val="nl-NL"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val="vi"/>
        </w:rPr>
        <w:t>Em có nhận xét gì về Hiệp ước Giáp Tuất 1874 so với Hiệp ước Nhâm Tuất 1862?</w:t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widowControl w:val="0"/>
        <w:autoSpaceDE w:val="0"/>
        <w:autoSpaceDN w:val="0"/>
        <w:ind w:left="107" w:right="-93"/>
        <w:jc w:val="both"/>
        <w:rPr>
          <w:rFonts w:ascii="Times New Roman" w:hAnsi="Times New Roman" w:eastAsia="Times New Roman" w:cs="Times New Roman"/>
          <w:sz w:val="28"/>
          <w:szCs w:val="24"/>
          <w:lang w:val="vi"/>
        </w:rPr>
      </w:pPr>
      <w:r>
        <w:rPr>
          <w:rFonts w:ascii="Times New Roman" w:hAnsi="Times New Roman" w:eastAsia="Times New Roman" w:cs="Times New Roman"/>
          <w:sz w:val="28"/>
          <w:szCs w:val="24"/>
          <w:u w:val="single"/>
          <w:lang w:val="vi"/>
        </w:rPr>
        <w:t>Câu hỏi 3:</w:t>
      </w:r>
      <w:r>
        <w:rPr>
          <w:rFonts w:ascii="Times New Roman" w:hAnsi="Times New Roman" w:eastAsia="Times New Roman" w:cs="Times New Roman"/>
          <w:i/>
          <w:sz w:val="24"/>
          <w:szCs w:val="24"/>
          <w:lang w:val="vi"/>
        </w:rPr>
        <w:t xml:space="preserve"> 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Tại sao nói từ năm 1858 đến năm 1884 là quá trình triều đình Huế đi từ đầu hàng từng bước đến đầu hàng toàn bộ trước quân xâm lược?</w:t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tabs>
          <w:tab w:val="right" w:leader="dot" w:pos="9356"/>
        </w:tabs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ab/>
      </w:r>
    </w:p>
    <w:p>
      <w:pPr>
        <w:jc w:val="center"/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Hết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FZYao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VNtimes new roman">
    <w:panose1 w:val="020B72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26"/>
    <w:rsid w:val="001950EC"/>
    <w:rsid w:val="002A2DC3"/>
    <w:rsid w:val="00305D26"/>
    <w:rsid w:val="00425ED4"/>
    <w:rsid w:val="0074434E"/>
    <w:rsid w:val="00790385"/>
    <w:rsid w:val="00811655"/>
    <w:rsid w:val="00B72EC4"/>
    <w:rsid w:val="00CD0247"/>
    <w:rsid w:val="00F21AA3"/>
    <w:rsid w:val="1F585AD2"/>
    <w:rsid w:val="674A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en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24</TotalTime>
  <ScaleCrop>false</ScaleCrop>
  <LinksUpToDate>false</LinksUpToDate>
  <CharactersWithSpaces>549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2023-02-13T01:21:00Z</dcterms:created>
  <dc:creator>Duyen Cao</dc:creator>
  <cp:lastModifiedBy>ASUS</cp:lastModifiedBy>
  <dcterms:modified xsi:type="dcterms:W3CDTF">2023-02-15T23:04:09Z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