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57" w:rsidRPr="00A034FC" w:rsidRDefault="00284F57" w:rsidP="00284F57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Tuần: 4</w:t>
      </w:r>
      <w:r w:rsidRPr="00A034FC">
        <w:rPr>
          <w:i/>
          <w:color w:val="000000"/>
          <w:sz w:val="28"/>
          <w:szCs w:val="28"/>
        </w:rPr>
        <w:t xml:space="preserve">                                                             </w:t>
      </w:r>
      <w:r>
        <w:rPr>
          <w:i/>
          <w:color w:val="000000"/>
          <w:sz w:val="28"/>
          <w:szCs w:val="28"/>
        </w:rPr>
        <w:t xml:space="preserve">                    Ngày soạn:</w:t>
      </w:r>
    </w:p>
    <w:p w:rsidR="00284F57" w:rsidRPr="00A034FC" w:rsidRDefault="00284F57" w:rsidP="00284F57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Tiết PPCT: 4</w:t>
      </w:r>
      <w:r w:rsidRPr="00A034FC">
        <w:rPr>
          <w:i/>
          <w:color w:val="000000"/>
          <w:sz w:val="28"/>
          <w:szCs w:val="28"/>
        </w:rPr>
        <w:t xml:space="preserve">                                                    </w:t>
      </w:r>
      <w:r>
        <w:rPr>
          <w:i/>
          <w:color w:val="000000"/>
          <w:sz w:val="28"/>
          <w:szCs w:val="28"/>
        </w:rPr>
        <w:t xml:space="preserve">                           Ngày dạy:</w:t>
      </w:r>
    </w:p>
    <w:p w:rsidR="00284F57" w:rsidRDefault="00284F57" w:rsidP="00284F57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>
        <w:rPr>
          <w:i/>
          <w:color w:val="000000"/>
          <w:sz w:val="28"/>
          <w:szCs w:val="28"/>
        </w:rPr>
        <w:t xml:space="preserve">Tiết TKB: 2                                             </w:t>
      </w:r>
      <w:r>
        <w:rPr>
          <w:i/>
          <w:color w:val="000000"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i/>
          <w:color w:val="000000"/>
          <w:sz w:val="28"/>
          <w:szCs w:val="28"/>
        </w:rPr>
        <w:t>Lớp dạy: 6</w:t>
      </w:r>
    </w:p>
    <w:p w:rsidR="00284F57" w:rsidRPr="00A034FC" w:rsidRDefault="00284F57" w:rsidP="00284F57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Trường dạy: THCS Trần Văn Đang</w:t>
      </w:r>
    </w:p>
    <w:p w:rsidR="00284F57" w:rsidRDefault="00284F57" w:rsidP="00284F57">
      <w:pPr>
        <w:jc w:val="center"/>
        <w:rPr>
          <w:b/>
          <w:color w:val="000000"/>
          <w:sz w:val="16"/>
          <w:szCs w:val="16"/>
        </w:rPr>
      </w:pPr>
    </w:p>
    <w:p w:rsidR="00284F57" w:rsidRDefault="00284F57" w:rsidP="00834C1B">
      <w:pPr>
        <w:jc w:val="center"/>
        <w:rPr>
          <w:i/>
          <w:color w:val="000000"/>
          <w:sz w:val="28"/>
          <w:szCs w:val="28"/>
        </w:rPr>
      </w:pPr>
    </w:p>
    <w:p w:rsidR="00284F57" w:rsidRDefault="00284F57" w:rsidP="00834C1B">
      <w:pPr>
        <w:jc w:val="center"/>
        <w:rPr>
          <w:i/>
          <w:color w:val="000000"/>
          <w:sz w:val="28"/>
          <w:szCs w:val="28"/>
        </w:rPr>
      </w:pPr>
    </w:p>
    <w:p w:rsidR="00834C1B" w:rsidRPr="00834C1B" w:rsidRDefault="00834C1B" w:rsidP="00834C1B">
      <w:pPr>
        <w:jc w:val="center"/>
        <w:rPr>
          <w:i/>
          <w:color w:val="000000"/>
          <w:sz w:val="28"/>
          <w:szCs w:val="28"/>
        </w:rPr>
      </w:pPr>
      <w:r w:rsidRPr="00834C1B">
        <w:rPr>
          <w:i/>
          <w:color w:val="000000"/>
          <w:sz w:val="28"/>
          <w:szCs w:val="28"/>
        </w:rPr>
        <w:t xml:space="preserve">Bài 22: Vẽ tranh </w:t>
      </w:r>
    </w:p>
    <w:p w:rsidR="00834C1B" w:rsidRPr="00834C1B" w:rsidRDefault="00834C1B" w:rsidP="00834C1B">
      <w:pPr>
        <w:jc w:val="center"/>
        <w:rPr>
          <w:b/>
          <w:color w:val="000000"/>
          <w:sz w:val="28"/>
          <w:szCs w:val="28"/>
        </w:rPr>
      </w:pPr>
      <w:r w:rsidRPr="00834C1B">
        <w:rPr>
          <w:b/>
          <w:color w:val="000000"/>
          <w:sz w:val="28"/>
          <w:szCs w:val="28"/>
        </w:rPr>
        <w:t xml:space="preserve">ĐỀ TÀI  NGÀY TẾT VÀ MÙA XUÂN </w:t>
      </w:r>
    </w:p>
    <w:p w:rsidR="00834C1B" w:rsidRPr="00834C1B" w:rsidRDefault="00834C1B" w:rsidP="00834C1B">
      <w:pPr>
        <w:jc w:val="center"/>
        <w:rPr>
          <w:b/>
          <w:color w:val="000000"/>
          <w:sz w:val="28"/>
          <w:szCs w:val="28"/>
        </w:rPr>
      </w:pPr>
    </w:p>
    <w:p w:rsidR="00834C1B" w:rsidRPr="00834C1B" w:rsidRDefault="00834C1B" w:rsidP="00834C1B">
      <w:pPr>
        <w:jc w:val="center"/>
        <w:rPr>
          <w:b/>
          <w:color w:val="000000"/>
          <w:sz w:val="28"/>
          <w:szCs w:val="28"/>
        </w:rPr>
      </w:pPr>
      <w:r w:rsidRPr="00834C1B">
        <w:rPr>
          <w:b/>
          <w:color w:val="000000"/>
          <w:sz w:val="28"/>
          <w:szCs w:val="28"/>
        </w:rPr>
        <w:t>------------- OOO ------------</w:t>
      </w:r>
    </w:p>
    <w:p w:rsidR="00834C1B" w:rsidRPr="00834C1B" w:rsidRDefault="00834C1B" w:rsidP="00834C1B">
      <w:pPr>
        <w:rPr>
          <w:b/>
          <w:color w:val="000000"/>
          <w:sz w:val="28"/>
          <w:szCs w:val="28"/>
        </w:rPr>
      </w:pPr>
    </w:p>
    <w:p w:rsidR="00834C1B" w:rsidRPr="00834C1B" w:rsidRDefault="00834C1B" w:rsidP="00834C1B">
      <w:pPr>
        <w:jc w:val="both"/>
        <w:rPr>
          <w:b/>
          <w:color w:val="000000"/>
          <w:sz w:val="28"/>
          <w:szCs w:val="28"/>
        </w:rPr>
      </w:pPr>
      <w:r w:rsidRPr="00834C1B">
        <w:rPr>
          <w:b/>
          <w:color w:val="000000"/>
          <w:sz w:val="28"/>
          <w:szCs w:val="28"/>
        </w:rPr>
        <w:t xml:space="preserve">I. MỤC TIÊU BÀI HỌC </w:t>
      </w:r>
    </w:p>
    <w:p w:rsidR="00834C1B" w:rsidRPr="00834C1B" w:rsidRDefault="00834C1B" w:rsidP="00834C1B">
      <w:pPr>
        <w:jc w:val="both"/>
        <w:rPr>
          <w:b/>
          <w:color w:val="000000"/>
          <w:sz w:val="28"/>
          <w:szCs w:val="28"/>
        </w:rPr>
      </w:pPr>
      <w:r w:rsidRPr="00834C1B">
        <w:rPr>
          <w:b/>
          <w:color w:val="000000"/>
          <w:sz w:val="28"/>
          <w:szCs w:val="28"/>
        </w:rPr>
        <w:t xml:space="preserve">   1/ Kiến thức, kĩ năng, thái độ</w:t>
      </w:r>
    </w:p>
    <w:p w:rsidR="00834C1B" w:rsidRPr="00834C1B" w:rsidRDefault="00834C1B" w:rsidP="00834C1B">
      <w:pPr>
        <w:jc w:val="both"/>
        <w:rPr>
          <w:color w:val="000000"/>
          <w:sz w:val="28"/>
          <w:szCs w:val="28"/>
        </w:rPr>
      </w:pPr>
      <w:r w:rsidRPr="00834C1B">
        <w:rPr>
          <w:b/>
          <w:color w:val="000000"/>
          <w:sz w:val="28"/>
          <w:szCs w:val="28"/>
        </w:rPr>
        <w:t xml:space="preserve">      a) Kiến thức: </w:t>
      </w:r>
      <w:r w:rsidRPr="00834C1B">
        <w:rPr>
          <w:color w:val="000000"/>
          <w:sz w:val="28"/>
          <w:szCs w:val="28"/>
        </w:rPr>
        <w:t>Sau bài học HS hiểu</w:t>
      </w:r>
      <w:r w:rsidRPr="00834C1B">
        <w:rPr>
          <w:color w:val="000000"/>
          <w:sz w:val="28"/>
          <w:szCs w:val="28"/>
          <w:lang w:val="vi-VN"/>
        </w:rPr>
        <w:t xml:space="preserve"> được sự phong phú của nội dung đề tài </w:t>
      </w:r>
      <w:r w:rsidRPr="00834C1B">
        <w:rPr>
          <w:i/>
          <w:color w:val="000000"/>
          <w:sz w:val="28"/>
          <w:szCs w:val="28"/>
          <w:lang w:val="vi-VN"/>
        </w:rPr>
        <w:t xml:space="preserve">Ngày Tết và mùa xuân. </w:t>
      </w:r>
      <w:r w:rsidRPr="00834C1B">
        <w:rPr>
          <w:color w:val="000000"/>
          <w:sz w:val="28"/>
          <w:szCs w:val="28"/>
          <w:lang w:val="vi-VN"/>
        </w:rPr>
        <w:t>HS</w:t>
      </w:r>
      <w:r w:rsidRPr="00834C1B">
        <w:rPr>
          <w:color w:val="000000"/>
          <w:sz w:val="28"/>
          <w:szCs w:val="28"/>
        </w:rPr>
        <w:t xml:space="preserve"> </w:t>
      </w:r>
      <w:r w:rsidRPr="00834C1B">
        <w:rPr>
          <w:color w:val="000000"/>
          <w:sz w:val="28"/>
          <w:szCs w:val="28"/>
          <w:lang w:val="vi-VN"/>
        </w:rPr>
        <w:t xml:space="preserve">nhận thức được hình tượng, hình ảnh chính, hình ảnh  phụ để thể hiện nội dung đề tài. HS </w:t>
      </w:r>
      <w:r w:rsidRPr="00834C1B">
        <w:rPr>
          <w:color w:val="000000"/>
          <w:sz w:val="28"/>
          <w:szCs w:val="28"/>
        </w:rPr>
        <w:t>biết</w:t>
      </w:r>
      <w:r w:rsidRPr="00834C1B">
        <w:rPr>
          <w:color w:val="000000"/>
          <w:sz w:val="28"/>
          <w:szCs w:val="28"/>
          <w:lang w:val="vi-VN"/>
        </w:rPr>
        <w:t xml:space="preserve"> nhiều</w:t>
      </w:r>
      <w:r w:rsidRPr="00834C1B">
        <w:rPr>
          <w:color w:val="000000"/>
          <w:sz w:val="28"/>
          <w:szCs w:val="28"/>
        </w:rPr>
        <w:t xml:space="preserve"> hơn về bản sắc văn hóa dân tộc qua các phong tục tập quán ở mỗi miền quê trong</w:t>
      </w:r>
      <w:r w:rsidRPr="00834C1B">
        <w:rPr>
          <w:color w:val="000000"/>
          <w:sz w:val="28"/>
          <w:szCs w:val="28"/>
          <w:lang w:val="vi-VN"/>
        </w:rPr>
        <w:t xml:space="preserve"> những</w:t>
      </w:r>
      <w:r w:rsidRPr="00834C1B">
        <w:rPr>
          <w:color w:val="000000"/>
          <w:sz w:val="28"/>
          <w:szCs w:val="28"/>
        </w:rPr>
        <w:t xml:space="preserve"> ngày Tết.</w:t>
      </w:r>
    </w:p>
    <w:p w:rsidR="00834C1B" w:rsidRPr="00834C1B" w:rsidRDefault="00834C1B" w:rsidP="00834C1B">
      <w:pPr>
        <w:jc w:val="both"/>
        <w:rPr>
          <w:color w:val="000000"/>
          <w:sz w:val="28"/>
          <w:szCs w:val="28"/>
        </w:rPr>
      </w:pPr>
      <w:r w:rsidRPr="00834C1B">
        <w:rPr>
          <w:color w:val="000000"/>
          <w:sz w:val="28"/>
          <w:szCs w:val="28"/>
        </w:rPr>
        <w:t xml:space="preserve">      </w:t>
      </w:r>
      <w:r w:rsidRPr="00834C1B">
        <w:rPr>
          <w:b/>
          <w:color w:val="000000"/>
          <w:sz w:val="28"/>
          <w:szCs w:val="28"/>
        </w:rPr>
        <w:t xml:space="preserve">b) Kĩ năng: </w:t>
      </w:r>
      <w:r w:rsidRPr="00834C1B">
        <w:rPr>
          <w:color w:val="000000"/>
          <w:sz w:val="28"/>
          <w:szCs w:val="28"/>
          <w:lang w:val="vi-VN"/>
        </w:rPr>
        <w:t xml:space="preserve">Bước đầu HS biết lựa chọn đúng nội dung của đề tài </w:t>
      </w:r>
      <w:r w:rsidRPr="00834C1B">
        <w:rPr>
          <w:i/>
          <w:color w:val="000000"/>
          <w:sz w:val="28"/>
          <w:szCs w:val="28"/>
          <w:lang w:val="vi-VN"/>
        </w:rPr>
        <w:t xml:space="preserve">Ngày Tết và mùa xuân. </w:t>
      </w:r>
      <w:r w:rsidRPr="00834C1B">
        <w:rPr>
          <w:color w:val="000000"/>
          <w:sz w:val="28"/>
          <w:szCs w:val="28"/>
          <w:lang w:val="vi-VN"/>
        </w:rPr>
        <w:t xml:space="preserve">HS nêu bật được ý định của nội dung bài vẽ. HS </w:t>
      </w:r>
      <w:r w:rsidRPr="00834C1B">
        <w:rPr>
          <w:color w:val="000000"/>
          <w:sz w:val="28"/>
          <w:szCs w:val="28"/>
        </w:rPr>
        <w:t xml:space="preserve">vẽ được một bức tranh về đề tài </w:t>
      </w:r>
      <w:r w:rsidRPr="00834C1B">
        <w:rPr>
          <w:i/>
          <w:color w:val="000000"/>
          <w:sz w:val="28"/>
          <w:szCs w:val="28"/>
        </w:rPr>
        <w:t>Ngày Tết và mùa xuân</w:t>
      </w:r>
      <w:r w:rsidRPr="00834C1B">
        <w:rPr>
          <w:i/>
          <w:color w:val="000000"/>
          <w:sz w:val="28"/>
          <w:szCs w:val="28"/>
          <w:lang w:val="vi-VN"/>
        </w:rPr>
        <w:t xml:space="preserve"> </w:t>
      </w:r>
      <w:r w:rsidRPr="00834C1B">
        <w:rPr>
          <w:color w:val="000000"/>
          <w:sz w:val="28"/>
          <w:szCs w:val="28"/>
          <w:lang w:val="vi-VN"/>
        </w:rPr>
        <w:t>theo ý thích</w:t>
      </w:r>
      <w:r w:rsidRPr="00834C1B">
        <w:rPr>
          <w:color w:val="000000"/>
          <w:sz w:val="28"/>
          <w:szCs w:val="28"/>
        </w:rPr>
        <w:t>.</w:t>
      </w:r>
    </w:p>
    <w:p w:rsidR="00834C1B" w:rsidRPr="00834C1B" w:rsidRDefault="00834C1B" w:rsidP="00834C1B">
      <w:pPr>
        <w:jc w:val="both"/>
        <w:rPr>
          <w:color w:val="000000"/>
          <w:sz w:val="28"/>
          <w:szCs w:val="28"/>
          <w:lang w:val="vi-VN"/>
        </w:rPr>
      </w:pPr>
      <w:r w:rsidRPr="00834C1B">
        <w:rPr>
          <w:color w:val="000000"/>
          <w:sz w:val="28"/>
          <w:szCs w:val="28"/>
        </w:rPr>
        <w:t xml:space="preserve">      </w:t>
      </w:r>
      <w:r w:rsidRPr="00834C1B">
        <w:rPr>
          <w:b/>
          <w:color w:val="000000"/>
          <w:sz w:val="28"/>
          <w:szCs w:val="28"/>
        </w:rPr>
        <w:t xml:space="preserve">c) Thái độ: </w:t>
      </w:r>
      <w:r w:rsidRPr="00834C1B">
        <w:rPr>
          <w:color w:val="000000"/>
          <w:sz w:val="28"/>
          <w:szCs w:val="28"/>
        </w:rPr>
        <w:t>Sau bài học HS thêm yêu quê hương</w:t>
      </w:r>
      <w:r w:rsidRPr="00834C1B">
        <w:rPr>
          <w:color w:val="000000"/>
          <w:sz w:val="28"/>
          <w:szCs w:val="28"/>
          <w:lang w:val="vi-VN"/>
        </w:rPr>
        <w:t>,</w:t>
      </w:r>
      <w:r w:rsidRPr="00834C1B">
        <w:rPr>
          <w:color w:val="000000"/>
          <w:sz w:val="28"/>
          <w:szCs w:val="28"/>
        </w:rPr>
        <w:t xml:space="preserve"> đất nước</w:t>
      </w:r>
      <w:r w:rsidRPr="00834C1B">
        <w:rPr>
          <w:color w:val="000000"/>
          <w:sz w:val="28"/>
          <w:szCs w:val="28"/>
          <w:lang w:val="vi-VN"/>
        </w:rPr>
        <w:t>, giữ gìn bản sắc - văn hóa của dân tộc.</w:t>
      </w:r>
    </w:p>
    <w:p w:rsidR="00834C1B" w:rsidRPr="00834C1B" w:rsidRDefault="00834C1B" w:rsidP="00834C1B">
      <w:pPr>
        <w:jc w:val="both"/>
        <w:rPr>
          <w:b/>
          <w:i/>
          <w:color w:val="000000"/>
          <w:sz w:val="28"/>
          <w:szCs w:val="28"/>
          <w:lang w:val="vi-VN"/>
        </w:rPr>
      </w:pPr>
      <w:r w:rsidRPr="00834C1B">
        <w:rPr>
          <w:color w:val="000000"/>
          <w:sz w:val="28"/>
          <w:szCs w:val="28"/>
        </w:rPr>
        <w:t xml:space="preserve">     </w:t>
      </w:r>
      <w:r w:rsidRPr="00834C1B">
        <w:rPr>
          <w:b/>
          <w:color w:val="000000"/>
          <w:sz w:val="28"/>
          <w:szCs w:val="28"/>
        </w:rPr>
        <w:t>*</w:t>
      </w:r>
      <w:r w:rsidRPr="00834C1B">
        <w:rPr>
          <w:b/>
          <w:color w:val="000000"/>
          <w:sz w:val="28"/>
          <w:szCs w:val="28"/>
          <w:lang w:val="vi-VN"/>
        </w:rPr>
        <w:t xml:space="preserve"> </w:t>
      </w:r>
      <w:r w:rsidRPr="00834C1B">
        <w:rPr>
          <w:b/>
          <w:color w:val="000000"/>
          <w:sz w:val="28"/>
          <w:szCs w:val="28"/>
        </w:rPr>
        <w:t xml:space="preserve">Tích hợp:  </w:t>
      </w:r>
      <w:r w:rsidRPr="00834C1B">
        <w:rPr>
          <w:b/>
          <w:i/>
          <w:color w:val="000000"/>
          <w:sz w:val="28"/>
          <w:szCs w:val="28"/>
        </w:rPr>
        <w:t xml:space="preserve">GV giới thiệu hình ảnh Bác Hồ </w:t>
      </w:r>
      <w:r w:rsidRPr="00834C1B">
        <w:rPr>
          <w:b/>
          <w:i/>
          <w:color w:val="000000"/>
          <w:sz w:val="28"/>
          <w:szCs w:val="28"/>
          <w:lang w:val="vi-VN"/>
        </w:rPr>
        <w:t>phát động phong trào “Tết trồng cây” và công lao to lớn của Bác đối với đất nước. GV</w:t>
      </w:r>
      <w:r w:rsidRPr="00834C1B">
        <w:rPr>
          <w:b/>
          <w:i/>
          <w:color w:val="000000"/>
          <w:sz w:val="28"/>
          <w:szCs w:val="28"/>
        </w:rPr>
        <w:t xml:space="preserve"> lồng ghép</w:t>
      </w:r>
      <w:r w:rsidRPr="00834C1B">
        <w:rPr>
          <w:b/>
          <w:i/>
          <w:color w:val="000000"/>
          <w:sz w:val="28"/>
          <w:szCs w:val="28"/>
          <w:lang w:val="vi-VN"/>
        </w:rPr>
        <w:t xml:space="preserve"> câu </w:t>
      </w:r>
      <w:r w:rsidRPr="00834C1B">
        <w:rPr>
          <w:b/>
          <w:i/>
          <w:color w:val="000000"/>
          <w:sz w:val="28"/>
          <w:szCs w:val="28"/>
        </w:rPr>
        <w:t xml:space="preserve">thơ </w:t>
      </w:r>
      <w:r w:rsidRPr="00834C1B">
        <w:rPr>
          <w:b/>
          <w:i/>
          <w:color w:val="000000"/>
          <w:sz w:val="28"/>
          <w:szCs w:val="28"/>
          <w:lang w:val="vi-VN"/>
        </w:rPr>
        <w:t xml:space="preserve">của Bác </w:t>
      </w:r>
      <w:r w:rsidRPr="00834C1B">
        <w:rPr>
          <w:b/>
          <w:i/>
          <w:color w:val="000000"/>
          <w:sz w:val="28"/>
          <w:szCs w:val="28"/>
        </w:rPr>
        <w:t>vào nội dung tích hợp:</w:t>
      </w:r>
      <w:r w:rsidRPr="00834C1B">
        <w:rPr>
          <w:b/>
          <w:color w:val="000000"/>
          <w:sz w:val="28"/>
          <w:szCs w:val="28"/>
        </w:rPr>
        <w:t xml:space="preserve"> </w:t>
      </w:r>
    </w:p>
    <w:p w:rsidR="00834C1B" w:rsidRPr="00834C1B" w:rsidRDefault="00834C1B" w:rsidP="00834C1B">
      <w:pPr>
        <w:jc w:val="center"/>
        <w:rPr>
          <w:b/>
          <w:i/>
          <w:color w:val="000000"/>
          <w:sz w:val="28"/>
          <w:szCs w:val="28"/>
        </w:rPr>
      </w:pPr>
      <w:r w:rsidRPr="00834C1B">
        <w:rPr>
          <w:b/>
          <w:i/>
          <w:color w:val="000000"/>
          <w:sz w:val="28"/>
          <w:szCs w:val="28"/>
          <w:lang w:val="vi-VN"/>
        </w:rPr>
        <w:t>“</w:t>
      </w:r>
      <w:r w:rsidRPr="00834C1B">
        <w:rPr>
          <w:b/>
          <w:i/>
          <w:color w:val="000000"/>
          <w:sz w:val="28"/>
          <w:szCs w:val="28"/>
        </w:rPr>
        <w:t>Mùa xuân là Tết trồng cây</w:t>
      </w:r>
    </w:p>
    <w:p w:rsidR="00834C1B" w:rsidRPr="00834C1B" w:rsidRDefault="00834C1B" w:rsidP="00834C1B">
      <w:pPr>
        <w:jc w:val="center"/>
        <w:rPr>
          <w:b/>
          <w:i/>
          <w:color w:val="000000"/>
          <w:sz w:val="28"/>
          <w:szCs w:val="28"/>
          <w:lang w:val="vi-VN"/>
        </w:rPr>
      </w:pPr>
      <w:r w:rsidRPr="00834C1B">
        <w:rPr>
          <w:b/>
          <w:i/>
          <w:color w:val="000000"/>
          <w:sz w:val="28"/>
          <w:szCs w:val="28"/>
        </w:rPr>
        <w:t>Làm cho đất nước càng ngày càng xuân</w:t>
      </w:r>
      <w:r w:rsidRPr="00834C1B">
        <w:rPr>
          <w:b/>
          <w:i/>
          <w:color w:val="000000"/>
          <w:sz w:val="28"/>
          <w:szCs w:val="28"/>
          <w:lang w:val="vi-VN"/>
        </w:rPr>
        <w:t>”</w:t>
      </w:r>
    </w:p>
    <w:p w:rsidR="00834C1B" w:rsidRPr="00834C1B" w:rsidRDefault="00834C1B" w:rsidP="00834C1B">
      <w:pPr>
        <w:jc w:val="both"/>
        <w:rPr>
          <w:b/>
          <w:color w:val="000000"/>
          <w:sz w:val="28"/>
          <w:szCs w:val="28"/>
        </w:rPr>
      </w:pPr>
      <w:r w:rsidRPr="00834C1B">
        <w:rPr>
          <w:color w:val="000000"/>
          <w:sz w:val="28"/>
          <w:szCs w:val="28"/>
        </w:rPr>
        <w:t xml:space="preserve">   </w:t>
      </w:r>
      <w:r w:rsidRPr="00834C1B">
        <w:rPr>
          <w:b/>
          <w:color w:val="000000"/>
          <w:sz w:val="28"/>
          <w:szCs w:val="28"/>
        </w:rPr>
        <w:t>2/ Năng lực hình thành cho học sinh</w:t>
      </w:r>
    </w:p>
    <w:p w:rsidR="00834C1B" w:rsidRPr="00834C1B" w:rsidRDefault="00834C1B" w:rsidP="00834C1B">
      <w:pPr>
        <w:jc w:val="both"/>
        <w:rPr>
          <w:color w:val="000000"/>
          <w:sz w:val="28"/>
          <w:szCs w:val="28"/>
        </w:rPr>
      </w:pPr>
      <w:r w:rsidRPr="00834C1B">
        <w:rPr>
          <w:b/>
          <w:color w:val="000000"/>
          <w:sz w:val="28"/>
          <w:szCs w:val="28"/>
        </w:rPr>
        <w:t xml:space="preserve">      a) Năng lực chung: </w:t>
      </w:r>
      <w:r w:rsidRPr="00834C1B">
        <w:rPr>
          <w:color w:val="000000"/>
          <w:sz w:val="28"/>
          <w:szCs w:val="28"/>
        </w:rPr>
        <w:t>Năng lực giao tiếp</w:t>
      </w:r>
      <w:r w:rsidRPr="00834C1B">
        <w:rPr>
          <w:color w:val="000000"/>
          <w:sz w:val="28"/>
          <w:szCs w:val="28"/>
          <w:lang w:val="vi-VN"/>
        </w:rPr>
        <w:t xml:space="preserve"> và hợp tác</w:t>
      </w:r>
      <w:r w:rsidRPr="00834C1B">
        <w:rPr>
          <w:color w:val="000000"/>
          <w:sz w:val="28"/>
          <w:szCs w:val="28"/>
        </w:rPr>
        <w:t>, năng lực tự học,…</w:t>
      </w:r>
    </w:p>
    <w:p w:rsidR="00834C1B" w:rsidRPr="00834C1B" w:rsidRDefault="00834C1B" w:rsidP="00834C1B">
      <w:pPr>
        <w:jc w:val="both"/>
        <w:rPr>
          <w:color w:val="000000"/>
          <w:sz w:val="28"/>
          <w:szCs w:val="28"/>
        </w:rPr>
      </w:pPr>
      <w:r w:rsidRPr="00834C1B">
        <w:rPr>
          <w:color w:val="000000"/>
          <w:sz w:val="28"/>
          <w:szCs w:val="28"/>
        </w:rPr>
        <w:t xml:space="preserve">      </w:t>
      </w:r>
      <w:r w:rsidRPr="00834C1B">
        <w:rPr>
          <w:b/>
          <w:color w:val="000000"/>
          <w:sz w:val="28"/>
          <w:szCs w:val="28"/>
        </w:rPr>
        <w:t xml:space="preserve">b) Năng lực chuyên biệt: </w:t>
      </w:r>
      <w:r w:rsidRPr="00834C1B">
        <w:rPr>
          <w:color w:val="000000"/>
          <w:sz w:val="28"/>
          <w:szCs w:val="28"/>
        </w:rPr>
        <w:t>Năng lực thẩm mỹ.</w:t>
      </w:r>
    </w:p>
    <w:p w:rsidR="00834C1B" w:rsidRPr="00834C1B" w:rsidRDefault="00834C1B" w:rsidP="00834C1B">
      <w:pPr>
        <w:jc w:val="both"/>
        <w:rPr>
          <w:b/>
          <w:color w:val="000000"/>
          <w:sz w:val="28"/>
          <w:szCs w:val="28"/>
        </w:rPr>
      </w:pPr>
      <w:r w:rsidRPr="00834C1B">
        <w:rPr>
          <w:b/>
          <w:color w:val="000000"/>
          <w:sz w:val="28"/>
          <w:szCs w:val="28"/>
        </w:rPr>
        <w:t>II. CHUẨN BỊ</w:t>
      </w:r>
    </w:p>
    <w:p w:rsidR="00834C1B" w:rsidRPr="00834C1B" w:rsidRDefault="00834C1B" w:rsidP="00834C1B">
      <w:pPr>
        <w:jc w:val="both"/>
        <w:rPr>
          <w:color w:val="000000"/>
          <w:sz w:val="28"/>
          <w:szCs w:val="28"/>
        </w:rPr>
      </w:pPr>
      <w:r w:rsidRPr="00834C1B">
        <w:rPr>
          <w:b/>
          <w:color w:val="000000"/>
          <w:sz w:val="28"/>
          <w:szCs w:val="28"/>
        </w:rPr>
        <w:t xml:space="preserve">    Học sinh: </w:t>
      </w:r>
      <w:r w:rsidRPr="00834C1B">
        <w:rPr>
          <w:color w:val="000000"/>
          <w:sz w:val="28"/>
          <w:szCs w:val="28"/>
        </w:rPr>
        <w:t xml:space="preserve">Sách giáo khoa, vở ghi chép, giấy vẽ, bút chì,… </w:t>
      </w:r>
    </w:p>
    <w:p w:rsidR="00834C1B" w:rsidRPr="00834C1B" w:rsidRDefault="00834C1B" w:rsidP="00834C1B">
      <w:pPr>
        <w:jc w:val="both"/>
        <w:rPr>
          <w:b/>
          <w:color w:val="000000"/>
          <w:sz w:val="28"/>
          <w:szCs w:val="28"/>
        </w:rPr>
      </w:pPr>
      <w:r w:rsidRPr="00834C1B">
        <w:rPr>
          <w:b/>
          <w:color w:val="000000"/>
          <w:sz w:val="28"/>
          <w:szCs w:val="28"/>
        </w:rPr>
        <w:t>III. HOẠT ĐỘNG HỌC CỦA HỌC SINH (phần ghi vào vở)</w:t>
      </w:r>
    </w:p>
    <w:p w:rsidR="00834C1B" w:rsidRPr="00834C1B" w:rsidRDefault="00834C1B" w:rsidP="00834C1B">
      <w:pPr>
        <w:jc w:val="both"/>
        <w:rPr>
          <w:color w:val="000000"/>
          <w:sz w:val="28"/>
          <w:szCs w:val="28"/>
        </w:rPr>
      </w:pPr>
    </w:p>
    <w:p w:rsidR="00834C1B" w:rsidRPr="00834C1B" w:rsidRDefault="00834C1B" w:rsidP="00834C1B">
      <w:pPr>
        <w:jc w:val="both"/>
        <w:rPr>
          <w:color w:val="000000"/>
          <w:sz w:val="28"/>
          <w:szCs w:val="28"/>
        </w:rPr>
      </w:pPr>
    </w:p>
    <w:p w:rsidR="00834C1B" w:rsidRPr="00834C1B" w:rsidRDefault="00834C1B" w:rsidP="00834C1B">
      <w:pPr>
        <w:tabs>
          <w:tab w:val="center" w:pos="4702"/>
        </w:tabs>
        <w:rPr>
          <w:sz w:val="28"/>
          <w:szCs w:val="28"/>
        </w:rPr>
      </w:pPr>
      <w:r w:rsidRPr="00834C1B">
        <w:rPr>
          <w:sz w:val="28"/>
          <w:szCs w:val="28"/>
        </w:rPr>
        <w:t>Bài: 22 tuần 4</w:t>
      </w:r>
    </w:p>
    <w:p w:rsidR="00834C1B" w:rsidRPr="00834C1B" w:rsidRDefault="00834C1B" w:rsidP="00834C1B">
      <w:pPr>
        <w:tabs>
          <w:tab w:val="center" w:pos="4702"/>
        </w:tabs>
        <w:rPr>
          <w:sz w:val="28"/>
          <w:szCs w:val="28"/>
        </w:rPr>
      </w:pPr>
      <w:r w:rsidRPr="00834C1B">
        <w:rPr>
          <w:sz w:val="28"/>
          <w:szCs w:val="28"/>
        </w:rPr>
        <w:t>(Vẽ tranh)</w:t>
      </w:r>
    </w:p>
    <w:p w:rsidR="00834C1B" w:rsidRPr="00834C1B" w:rsidRDefault="00834C1B" w:rsidP="00834C1B">
      <w:pPr>
        <w:tabs>
          <w:tab w:val="center" w:pos="4702"/>
        </w:tabs>
        <w:jc w:val="center"/>
        <w:rPr>
          <w:b/>
          <w:sz w:val="28"/>
          <w:szCs w:val="28"/>
        </w:rPr>
      </w:pPr>
      <w:r w:rsidRPr="00834C1B">
        <w:rPr>
          <w:b/>
          <w:sz w:val="28"/>
          <w:szCs w:val="28"/>
        </w:rPr>
        <w:t xml:space="preserve">ĐỀ TÀI NGÀY TẾT VÀ MÙA XUÂN </w:t>
      </w:r>
    </w:p>
    <w:p w:rsidR="00834C1B" w:rsidRPr="00834C1B" w:rsidRDefault="00834C1B" w:rsidP="00834C1B">
      <w:pPr>
        <w:tabs>
          <w:tab w:val="center" w:pos="4702"/>
        </w:tabs>
        <w:jc w:val="center"/>
        <w:rPr>
          <w:b/>
          <w:sz w:val="28"/>
          <w:szCs w:val="28"/>
        </w:rPr>
      </w:pPr>
      <w:r w:rsidRPr="00834C1B">
        <w:rPr>
          <w:b/>
          <w:sz w:val="28"/>
          <w:szCs w:val="28"/>
        </w:rPr>
        <w:t>(Tiết 2)</w:t>
      </w:r>
    </w:p>
    <w:p w:rsidR="00834C1B" w:rsidRPr="00834C1B" w:rsidRDefault="00834C1B" w:rsidP="00834C1B">
      <w:pPr>
        <w:tabs>
          <w:tab w:val="center" w:pos="4702"/>
        </w:tabs>
        <w:rPr>
          <w:sz w:val="28"/>
          <w:szCs w:val="28"/>
        </w:rPr>
      </w:pPr>
    </w:p>
    <w:p w:rsidR="00834C1B" w:rsidRPr="00834C1B" w:rsidRDefault="00834C1B" w:rsidP="00834C1B">
      <w:pPr>
        <w:rPr>
          <w:b/>
          <w:sz w:val="28"/>
          <w:szCs w:val="28"/>
        </w:rPr>
      </w:pPr>
      <w:r w:rsidRPr="00834C1B">
        <w:rPr>
          <w:b/>
          <w:sz w:val="28"/>
          <w:szCs w:val="28"/>
        </w:rPr>
        <w:t>II.CÁCH VẼ TRANH</w:t>
      </w:r>
    </w:p>
    <w:p w:rsidR="00834C1B" w:rsidRPr="00834C1B" w:rsidRDefault="00834C1B" w:rsidP="00834C1B">
      <w:pPr>
        <w:rPr>
          <w:b/>
          <w:sz w:val="28"/>
          <w:szCs w:val="28"/>
          <w:u w:val="single"/>
        </w:rPr>
      </w:pPr>
      <w:r w:rsidRPr="00834C1B">
        <w:rPr>
          <w:b/>
          <w:sz w:val="28"/>
          <w:szCs w:val="28"/>
        </w:rPr>
        <w:t>*</w:t>
      </w:r>
      <w:r w:rsidRPr="00834C1B">
        <w:rPr>
          <w:b/>
          <w:sz w:val="28"/>
          <w:szCs w:val="28"/>
          <w:u w:val="single"/>
        </w:rPr>
        <w:t>Màu sắc</w:t>
      </w:r>
    </w:p>
    <w:p w:rsidR="00834C1B" w:rsidRPr="00834C1B" w:rsidRDefault="00834C1B" w:rsidP="00834C1B">
      <w:pPr>
        <w:rPr>
          <w:sz w:val="28"/>
          <w:szCs w:val="28"/>
        </w:rPr>
      </w:pPr>
      <w:r w:rsidRPr="00834C1B">
        <w:rPr>
          <w:sz w:val="28"/>
          <w:szCs w:val="28"/>
        </w:rPr>
        <w:t>-Màu sắc tươi sáng, rực rỡ phù hợp với quan cảnh ngày tết và mùa xuân.</w:t>
      </w:r>
    </w:p>
    <w:p w:rsidR="00834C1B" w:rsidRPr="00834C1B" w:rsidRDefault="00834C1B" w:rsidP="00834C1B">
      <w:pPr>
        <w:rPr>
          <w:sz w:val="28"/>
          <w:szCs w:val="28"/>
        </w:rPr>
      </w:pPr>
      <w:r w:rsidRPr="00834C1B">
        <w:rPr>
          <w:sz w:val="28"/>
          <w:szCs w:val="28"/>
        </w:rPr>
        <w:t xml:space="preserve">-Chú ý: </w:t>
      </w:r>
    </w:p>
    <w:p w:rsidR="00834C1B" w:rsidRPr="00834C1B" w:rsidRDefault="00834C1B" w:rsidP="00834C1B">
      <w:pPr>
        <w:rPr>
          <w:sz w:val="28"/>
          <w:szCs w:val="28"/>
        </w:rPr>
      </w:pPr>
      <w:r w:rsidRPr="00834C1B">
        <w:rPr>
          <w:sz w:val="28"/>
          <w:szCs w:val="28"/>
        </w:rPr>
        <w:t>+Hình ảnh và màu sắc của hình ảnh chính cần được diễn tả kĩ và rõ ràng để làm nổi bật nội dung.</w:t>
      </w:r>
    </w:p>
    <w:p w:rsidR="00834C1B" w:rsidRPr="00834C1B" w:rsidRDefault="00834C1B" w:rsidP="00834C1B">
      <w:pPr>
        <w:rPr>
          <w:sz w:val="28"/>
          <w:szCs w:val="28"/>
        </w:rPr>
      </w:pPr>
      <w:r w:rsidRPr="00834C1B">
        <w:rPr>
          <w:sz w:val="28"/>
          <w:szCs w:val="28"/>
        </w:rPr>
        <w:t>+Nền màu nhạt thì ảnh màu đậm và ngược lại.</w:t>
      </w:r>
    </w:p>
    <w:p w:rsidR="00834C1B" w:rsidRPr="00834C1B" w:rsidRDefault="00834C1B" w:rsidP="00834C1B">
      <w:pPr>
        <w:rPr>
          <w:sz w:val="28"/>
          <w:szCs w:val="28"/>
        </w:rPr>
      </w:pPr>
    </w:p>
    <w:p w:rsidR="00834C1B" w:rsidRPr="00834C1B" w:rsidRDefault="00834C1B" w:rsidP="00834C1B">
      <w:pPr>
        <w:rPr>
          <w:sz w:val="28"/>
          <w:szCs w:val="28"/>
        </w:rPr>
      </w:pPr>
    </w:p>
    <w:p w:rsidR="00834C1B" w:rsidRPr="00834C1B" w:rsidRDefault="00834C1B" w:rsidP="00834C1B">
      <w:pPr>
        <w:rPr>
          <w:b/>
          <w:sz w:val="28"/>
          <w:szCs w:val="28"/>
        </w:rPr>
      </w:pPr>
      <w:r w:rsidRPr="00834C1B">
        <w:rPr>
          <w:b/>
          <w:sz w:val="28"/>
          <w:szCs w:val="28"/>
        </w:rPr>
        <w:t>III.THỰC HÀNH</w:t>
      </w:r>
    </w:p>
    <w:p w:rsidR="00834C1B" w:rsidRPr="00834C1B" w:rsidRDefault="00834C1B" w:rsidP="00834C1B">
      <w:pPr>
        <w:rPr>
          <w:color w:val="000000"/>
          <w:sz w:val="28"/>
          <w:szCs w:val="28"/>
        </w:rPr>
      </w:pPr>
      <w:r w:rsidRPr="00834C1B">
        <w:rPr>
          <w:color w:val="000000"/>
          <w:sz w:val="28"/>
          <w:szCs w:val="28"/>
        </w:rPr>
        <w:t>Vẽ màu và hoàn thành bức tranh có nội dung về đề tài “ngày tết và mùa xuân” trên khổ giấy A3.</w:t>
      </w:r>
    </w:p>
    <w:p w:rsidR="0059403C" w:rsidRPr="00834C1B" w:rsidRDefault="0059403C" w:rsidP="00834C1B">
      <w:pPr>
        <w:rPr>
          <w:sz w:val="28"/>
          <w:szCs w:val="28"/>
        </w:rPr>
      </w:pPr>
    </w:p>
    <w:sectPr w:rsidR="0059403C" w:rsidRPr="0083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1B"/>
    <w:rsid w:val="00284F57"/>
    <w:rsid w:val="0059403C"/>
    <w:rsid w:val="0083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1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834C1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1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834C1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2</cp:revision>
  <dcterms:created xsi:type="dcterms:W3CDTF">2021-02-05T02:58:00Z</dcterms:created>
  <dcterms:modified xsi:type="dcterms:W3CDTF">2021-02-05T07:18:00Z</dcterms:modified>
</cp:coreProperties>
</file>