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C05B" w14:textId="77777777" w:rsidR="003F01ED" w:rsidRPr="008C6AAE" w:rsidRDefault="003F01ED" w:rsidP="003F01ED">
      <w:pPr>
        <w:rPr>
          <w:b/>
          <w:sz w:val="36"/>
          <w:szCs w:val="36"/>
          <w:bdr w:val="dashDotStroked" w:sz="24" w:space="0" w:color="auto"/>
        </w:rPr>
      </w:pPr>
      <w:r w:rsidRPr="008C6AAE">
        <w:rPr>
          <w:b/>
          <w:sz w:val="36"/>
          <w:szCs w:val="36"/>
          <w:bdr w:val="dashDotStroked" w:sz="24" w:space="0" w:color="auto"/>
        </w:rPr>
        <w:t>CHỦ ĐỀ 2: TÌM HIỂU THƯ ĐIỆN TỬ</w:t>
      </w:r>
      <w:r>
        <w:rPr>
          <w:b/>
          <w:sz w:val="36"/>
          <w:szCs w:val="36"/>
          <w:bdr w:val="dashDotStroked" w:sz="24" w:space="0" w:color="auto"/>
        </w:rPr>
        <w:t xml:space="preserve"> </w:t>
      </w:r>
    </w:p>
    <w:p w14:paraId="63695852" w14:textId="77777777" w:rsidR="003F01ED" w:rsidRDefault="003F01ED" w:rsidP="003F01ED">
      <w:pPr>
        <w:ind w:left="159"/>
        <w:rPr>
          <w:b/>
          <w:sz w:val="26"/>
          <w:szCs w:val="26"/>
          <w:lang w:val="pt-BR"/>
        </w:rPr>
      </w:pPr>
    </w:p>
    <w:p w14:paraId="5B6E25F8" w14:textId="77777777" w:rsidR="003F01ED" w:rsidRDefault="003F01ED" w:rsidP="003F01ED">
      <w:pPr>
        <w:ind w:left="159"/>
        <w:jc w:val="center"/>
        <w:rPr>
          <w:b/>
          <w:sz w:val="32"/>
          <w:szCs w:val="32"/>
          <w:lang w:val="pt-BR"/>
        </w:rPr>
      </w:pPr>
      <w:r w:rsidRPr="008C6AAE">
        <w:rPr>
          <w:b/>
          <w:sz w:val="32"/>
          <w:szCs w:val="32"/>
          <w:lang w:val="pt-BR"/>
        </w:rPr>
        <w:t>BÀI 4: TÌM HIỂU THƯ ĐIỆN TỬ</w:t>
      </w:r>
    </w:p>
    <w:p w14:paraId="2BB36F51" w14:textId="77777777" w:rsidR="003F01ED" w:rsidRPr="008F52CB" w:rsidRDefault="003F01ED" w:rsidP="003F01ED">
      <w:pPr>
        <w:jc w:val="both"/>
        <w:rPr>
          <w:b/>
          <w:bCs/>
          <w:sz w:val="26"/>
          <w:szCs w:val="26"/>
          <w:lang w:val="fr-FR"/>
        </w:rPr>
      </w:pPr>
      <w:r w:rsidRPr="008F52CB">
        <w:rPr>
          <w:b/>
          <w:bCs/>
          <w:sz w:val="26"/>
          <w:szCs w:val="26"/>
          <w:lang w:val="fr-FR"/>
        </w:rPr>
        <w:t xml:space="preserve">1. </w:t>
      </w:r>
      <w:proofErr w:type="spellStart"/>
      <w:r w:rsidRPr="008F52CB">
        <w:rPr>
          <w:b/>
          <w:bCs/>
          <w:sz w:val="26"/>
          <w:szCs w:val="26"/>
          <w:lang w:val="fr-FR"/>
        </w:rPr>
        <w:t>Thư</w:t>
      </w:r>
      <w:proofErr w:type="spellEnd"/>
      <w:r w:rsidRPr="008F52C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sz w:val="26"/>
          <w:szCs w:val="26"/>
          <w:lang w:val="fr-FR"/>
        </w:rPr>
        <w:t>điện</w:t>
      </w:r>
      <w:proofErr w:type="spellEnd"/>
      <w:r w:rsidRPr="008F52C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sz w:val="26"/>
          <w:szCs w:val="26"/>
          <w:lang w:val="fr-FR"/>
        </w:rPr>
        <w:t>tử</w:t>
      </w:r>
      <w:proofErr w:type="spellEnd"/>
      <w:r w:rsidRPr="008F52C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sz w:val="26"/>
          <w:szCs w:val="26"/>
          <w:lang w:val="fr-FR"/>
        </w:rPr>
        <w:t>là</w:t>
      </w:r>
      <w:proofErr w:type="spellEnd"/>
      <w:r w:rsidRPr="008F52CB">
        <w:rPr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8F52CB">
        <w:rPr>
          <w:b/>
          <w:bCs/>
          <w:sz w:val="26"/>
          <w:szCs w:val="26"/>
          <w:lang w:val="fr-FR"/>
        </w:rPr>
        <w:t>gì</w:t>
      </w:r>
      <w:proofErr w:type="spellEnd"/>
      <w:r w:rsidRPr="008F52CB">
        <w:rPr>
          <w:b/>
          <w:bCs/>
          <w:sz w:val="26"/>
          <w:szCs w:val="26"/>
          <w:lang w:val="fr-FR"/>
        </w:rPr>
        <w:t>?</w:t>
      </w:r>
      <w:proofErr w:type="gramEnd"/>
    </w:p>
    <w:p w14:paraId="1DC23033" w14:textId="77777777" w:rsidR="003F01ED" w:rsidRPr="008F52CB" w:rsidRDefault="003F01ED" w:rsidP="003F01ED">
      <w:pPr>
        <w:tabs>
          <w:tab w:val="left" w:pos="2940"/>
          <w:tab w:val="left" w:pos="3285"/>
        </w:tabs>
        <w:jc w:val="both"/>
        <w:rPr>
          <w:b/>
          <w:bCs/>
          <w:i/>
          <w:iCs/>
          <w:sz w:val="26"/>
          <w:szCs w:val="26"/>
          <w:lang w:val="fr-FR"/>
        </w:rPr>
      </w:pPr>
      <w:proofErr w:type="spellStart"/>
      <w:r w:rsidRPr="008F52CB">
        <w:rPr>
          <w:sz w:val="26"/>
          <w:szCs w:val="26"/>
          <w:lang w:val="fr-FR"/>
        </w:rPr>
        <w:t>Thư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điện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tử</w:t>
      </w:r>
      <w:proofErr w:type="spellEnd"/>
      <w:r w:rsidRPr="008F52CB">
        <w:rPr>
          <w:sz w:val="26"/>
          <w:szCs w:val="26"/>
          <w:lang w:val="fr-FR"/>
        </w:rPr>
        <w:t xml:space="preserve"> Là </w:t>
      </w:r>
      <w:proofErr w:type="spellStart"/>
      <w:r w:rsidRPr="008F52CB">
        <w:rPr>
          <w:sz w:val="26"/>
          <w:szCs w:val="26"/>
          <w:lang w:val="fr-FR"/>
        </w:rPr>
        <w:t>dịch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vụ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chuyển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thư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dưới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dạng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số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trên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mạng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máy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tính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sz w:val="26"/>
          <w:szCs w:val="26"/>
          <w:lang w:val="fr-FR"/>
        </w:rPr>
        <w:t>thông</w:t>
      </w:r>
      <w:proofErr w:type="spellEnd"/>
      <w:r w:rsidRPr="008F52CB">
        <w:rPr>
          <w:sz w:val="26"/>
          <w:szCs w:val="26"/>
          <w:lang w:val="fr-FR"/>
        </w:rPr>
        <w:t xml:space="preserve"> qua </w:t>
      </w:r>
      <w:proofErr w:type="spellStart"/>
      <w:r w:rsidRPr="008F52CB">
        <w:rPr>
          <w:sz w:val="26"/>
          <w:szCs w:val="26"/>
          <w:lang w:val="fr-FR"/>
        </w:rPr>
        <w:t>các</w:t>
      </w:r>
      <w:proofErr w:type="spellEnd"/>
      <w:r w:rsidRPr="008F52CB">
        <w:rPr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i/>
          <w:iCs/>
          <w:sz w:val="26"/>
          <w:szCs w:val="26"/>
          <w:lang w:val="fr-FR"/>
        </w:rPr>
        <w:t>hộp</w:t>
      </w:r>
      <w:proofErr w:type="spellEnd"/>
      <w:r w:rsidRPr="008F52CB">
        <w:rPr>
          <w:b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i/>
          <w:iCs/>
          <w:sz w:val="26"/>
          <w:szCs w:val="26"/>
          <w:lang w:val="fr-FR"/>
        </w:rPr>
        <w:t>thư</w:t>
      </w:r>
      <w:proofErr w:type="spellEnd"/>
      <w:r w:rsidRPr="008F52CB">
        <w:rPr>
          <w:b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i/>
          <w:iCs/>
          <w:sz w:val="26"/>
          <w:szCs w:val="26"/>
          <w:lang w:val="fr-FR"/>
        </w:rPr>
        <w:t>điện</w:t>
      </w:r>
      <w:proofErr w:type="spellEnd"/>
      <w:r w:rsidRPr="008F52CB">
        <w:rPr>
          <w:b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8F52CB">
        <w:rPr>
          <w:b/>
          <w:bCs/>
          <w:i/>
          <w:iCs/>
          <w:sz w:val="26"/>
          <w:szCs w:val="26"/>
          <w:lang w:val="fr-FR"/>
        </w:rPr>
        <w:t>tử</w:t>
      </w:r>
      <w:proofErr w:type="spellEnd"/>
      <w:r w:rsidRPr="008F52CB">
        <w:rPr>
          <w:b/>
          <w:bCs/>
          <w:i/>
          <w:iCs/>
          <w:sz w:val="26"/>
          <w:szCs w:val="26"/>
          <w:lang w:val="fr-FR"/>
        </w:rPr>
        <w:t xml:space="preserve"> </w:t>
      </w:r>
    </w:p>
    <w:p w14:paraId="3DBFC9BA" w14:textId="77777777" w:rsidR="003F01ED" w:rsidRPr="008F52CB" w:rsidRDefault="003F01ED" w:rsidP="003F01ED">
      <w:pPr>
        <w:jc w:val="both"/>
        <w:rPr>
          <w:b/>
          <w:bCs/>
          <w:sz w:val="26"/>
          <w:szCs w:val="26"/>
        </w:rPr>
      </w:pPr>
      <w:r w:rsidRPr="008F52CB">
        <w:rPr>
          <w:b/>
          <w:bCs/>
          <w:sz w:val="26"/>
          <w:szCs w:val="26"/>
        </w:rPr>
        <w:t xml:space="preserve">2. </w:t>
      </w:r>
      <w:proofErr w:type="spellStart"/>
      <w:r w:rsidRPr="008F52CB">
        <w:rPr>
          <w:b/>
          <w:bCs/>
          <w:sz w:val="26"/>
          <w:szCs w:val="26"/>
        </w:rPr>
        <w:t>Hệ</w:t>
      </w:r>
      <w:proofErr w:type="spellEnd"/>
      <w:r w:rsidRPr="008F52CB">
        <w:rPr>
          <w:b/>
          <w:bCs/>
          <w:sz w:val="26"/>
          <w:szCs w:val="26"/>
        </w:rPr>
        <w:t xml:space="preserve"> </w:t>
      </w:r>
      <w:proofErr w:type="spellStart"/>
      <w:r w:rsidRPr="008F52CB">
        <w:rPr>
          <w:b/>
          <w:bCs/>
          <w:sz w:val="26"/>
          <w:szCs w:val="26"/>
        </w:rPr>
        <w:t>thống</w:t>
      </w:r>
      <w:proofErr w:type="spellEnd"/>
      <w:r w:rsidRPr="008F52CB">
        <w:rPr>
          <w:b/>
          <w:bCs/>
          <w:sz w:val="26"/>
          <w:szCs w:val="26"/>
        </w:rPr>
        <w:t xml:space="preserve"> </w:t>
      </w:r>
      <w:proofErr w:type="spellStart"/>
      <w:r w:rsidRPr="008F52CB">
        <w:rPr>
          <w:b/>
          <w:bCs/>
          <w:sz w:val="26"/>
          <w:szCs w:val="26"/>
        </w:rPr>
        <w:t>thư</w:t>
      </w:r>
      <w:proofErr w:type="spellEnd"/>
      <w:r w:rsidRPr="008F52CB">
        <w:rPr>
          <w:b/>
          <w:bCs/>
          <w:sz w:val="26"/>
          <w:szCs w:val="26"/>
        </w:rPr>
        <w:t xml:space="preserve"> </w:t>
      </w:r>
      <w:proofErr w:type="spellStart"/>
      <w:r w:rsidRPr="008F52CB">
        <w:rPr>
          <w:b/>
          <w:bCs/>
          <w:sz w:val="26"/>
          <w:szCs w:val="26"/>
        </w:rPr>
        <w:t>điện</w:t>
      </w:r>
      <w:proofErr w:type="spellEnd"/>
      <w:r w:rsidRPr="008F52CB">
        <w:rPr>
          <w:b/>
          <w:bCs/>
          <w:sz w:val="26"/>
          <w:szCs w:val="26"/>
        </w:rPr>
        <w:t xml:space="preserve"> </w:t>
      </w:r>
      <w:proofErr w:type="spellStart"/>
      <w:r w:rsidRPr="008F52CB">
        <w:rPr>
          <w:b/>
          <w:bCs/>
          <w:sz w:val="26"/>
          <w:szCs w:val="26"/>
        </w:rPr>
        <w:t>tử</w:t>
      </w:r>
      <w:proofErr w:type="spellEnd"/>
    </w:p>
    <w:p w14:paraId="01AABD11" w14:textId="77777777" w:rsidR="003F01ED" w:rsidRDefault="003F01ED" w:rsidP="003F01ED">
      <w:pPr>
        <w:ind w:left="159"/>
        <w:rPr>
          <w:sz w:val="26"/>
          <w:szCs w:val="26"/>
        </w:rPr>
      </w:pPr>
      <w:proofErr w:type="spellStart"/>
      <w:r w:rsidRPr="008F52CB">
        <w:rPr>
          <w:sz w:val="26"/>
          <w:szCs w:val="26"/>
        </w:rPr>
        <w:t>Các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máy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chủ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được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cài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đặt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phần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mềm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quản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lí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thư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điện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tử</w:t>
      </w:r>
      <w:proofErr w:type="spellEnd"/>
      <w:r w:rsidRPr="008F52CB">
        <w:rPr>
          <w:sz w:val="26"/>
          <w:szCs w:val="26"/>
        </w:rPr>
        <w:t xml:space="preserve">, </w:t>
      </w:r>
      <w:proofErr w:type="spellStart"/>
      <w:r w:rsidRPr="008F52CB">
        <w:rPr>
          <w:sz w:val="26"/>
          <w:szCs w:val="26"/>
        </w:rPr>
        <w:t>được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gọi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là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máy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chủ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điện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tử</w:t>
      </w:r>
      <w:proofErr w:type="spellEnd"/>
      <w:r w:rsidRPr="008F52CB">
        <w:rPr>
          <w:sz w:val="26"/>
          <w:szCs w:val="26"/>
        </w:rPr>
        <w:t xml:space="preserve">, </w:t>
      </w:r>
      <w:proofErr w:type="spellStart"/>
      <w:r w:rsidRPr="008F52CB">
        <w:rPr>
          <w:sz w:val="26"/>
          <w:szCs w:val="26"/>
        </w:rPr>
        <w:t>sẽ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là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bưu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điện</w:t>
      </w:r>
      <w:proofErr w:type="spellEnd"/>
      <w:r w:rsidRPr="008F52CB">
        <w:rPr>
          <w:sz w:val="26"/>
          <w:szCs w:val="26"/>
        </w:rPr>
        <w:t xml:space="preserve">, </w:t>
      </w:r>
      <w:proofErr w:type="spellStart"/>
      <w:r w:rsidRPr="008F52CB">
        <w:rPr>
          <w:sz w:val="26"/>
          <w:szCs w:val="26"/>
        </w:rPr>
        <w:t>còn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hệ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thống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vận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chuyển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của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bưu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điện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chính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là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mạng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máy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tính</w:t>
      </w:r>
      <w:proofErr w:type="spellEnd"/>
      <w:r w:rsidRPr="008F52CB">
        <w:rPr>
          <w:sz w:val="26"/>
          <w:szCs w:val="26"/>
        </w:rPr>
        <w:t xml:space="preserve">. </w:t>
      </w:r>
      <w:proofErr w:type="spellStart"/>
      <w:r w:rsidRPr="008F52CB">
        <w:rPr>
          <w:sz w:val="26"/>
          <w:szCs w:val="26"/>
        </w:rPr>
        <w:t>Cả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người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gửi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và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người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nhận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đều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sử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dụng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máy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tính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với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các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phần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mềm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thích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hợp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để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soạn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và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gửi</w:t>
      </w:r>
      <w:proofErr w:type="spellEnd"/>
      <w:r w:rsidRPr="008F52CB">
        <w:rPr>
          <w:sz w:val="26"/>
          <w:szCs w:val="26"/>
        </w:rPr>
        <w:t xml:space="preserve">, </w:t>
      </w:r>
      <w:proofErr w:type="spellStart"/>
      <w:r w:rsidRPr="008F52CB">
        <w:rPr>
          <w:sz w:val="26"/>
          <w:szCs w:val="26"/>
        </w:rPr>
        <w:t>nhận</w:t>
      </w:r>
      <w:proofErr w:type="spellEnd"/>
      <w:r w:rsidRPr="008F52CB">
        <w:rPr>
          <w:sz w:val="26"/>
          <w:szCs w:val="26"/>
        </w:rPr>
        <w:t xml:space="preserve"> </w:t>
      </w:r>
      <w:proofErr w:type="spellStart"/>
      <w:r w:rsidRPr="008F52CB">
        <w:rPr>
          <w:sz w:val="26"/>
          <w:szCs w:val="26"/>
        </w:rPr>
        <w:t>thư</w:t>
      </w:r>
      <w:proofErr w:type="spellEnd"/>
      <w:r w:rsidRPr="008F52CB">
        <w:rPr>
          <w:sz w:val="26"/>
          <w:szCs w:val="26"/>
        </w:rPr>
        <w:t>.</w:t>
      </w:r>
    </w:p>
    <w:p w14:paraId="0E23D626" w14:textId="77777777" w:rsidR="003F01ED" w:rsidRPr="0062110E" w:rsidRDefault="003F01ED" w:rsidP="003F01ED">
      <w:pPr>
        <w:jc w:val="both"/>
        <w:rPr>
          <w:sz w:val="26"/>
          <w:szCs w:val="26"/>
        </w:rPr>
      </w:pPr>
      <w:r w:rsidRPr="0062110E">
        <w:rPr>
          <w:b/>
          <w:bCs/>
          <w:sz w:val="26"/>
          <w:szCs w:val="26"/>
        </w:rPr>
        <w:t xml:space="preserve">3. </w:t>
      </w:r>
      <w:proofErr w:type="spellStart"/>
      <w:r w:rsidRPr="0062110E">
        <w:rPr>
          <w:b/>
          <w:bCs/>
          <w:sz w:val="26"/>
          <w:szCs w:val="26"/>
        </w:rPr>
        <w:t>Mở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tài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khoản</w:t>
      </w:r>
      <w:proofErr w:type="spellEnd"/>
      <w:r w:rsidRPr="0062110E">
        <w:rPr>
          <w:b/>
          <w:bCs/>
          <w:sz w:val="26"/>
          <w:szCs w:val="26"/>
        </w:rPr>
        <w:t xml:space="preserve">, </w:t>
      </w:r>
      <w:proofErr w:type="spellStart"/>
      <w:r w:rsidRPr="0062110E">
        <w:rPr>
          <w:b/>
          <w:bCs/>
          <w:sz w:val="26"/>
          <w:szCs w:val="26"/>
        </w:rPr>
        <w:t>gửi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và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nhận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thư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điện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tử</w:t>
      </w:r>
      <w:proofErr w:type="spellEnd"/>
    </w:p>
    <w:p w14:paraId="0FDB204A" w14:textId="77777777" w:rsidR="003F01ED" w:rsidRPr="0062110E" w:rsidRDefault="003F01ED" w:rsidP="003F01ED">
      <w:pPr>
        <w:rPr>
          <w:b/>
          <w:bCs/>
          <w:sz w:val="26"/>
          <w:szCs w:val="26"/>
        </w:rPr>
      </w:pPr>
      <w:r w:rsidRPr="0062110E">
        <w:rPr>
          <w:b/>
          <w:bCs/>
          <w:sz w:val="26"/>
          <w:szCs w:val="26"/>
        </w:rPr>
        <w:t xml:space="preserve">a. </w:t>
      </w:r>
      <w:proofErr w:type="spellStart"/>
      <w:r w:rsidRPr="0062110E">
        <w:rPr>
          <w:b/>
          <w:bCs/>
          <w:sz w:val="26"/>
          <w:szCs w:val="26"/>
        </w:rPr>
        <w:t>Mở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tài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khoản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thư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điện</w:t>
      </w:r>
      <w:proofErr w:type="spellEnd"/>
      <w:r w:rsidRPr="0062110E">
        <w:rPr>
          <w:b/>
          <w:bCs/>
          <w:sz w:val="26"/>
          <w:szCs w:val="26"/>
        </w:rPr>
        <w:t xml:space="preserve"> </w:t>
      </w:r>
      <w:proofErr w:type="spellStart"/>
      <w:r w:rsidRPr="0062110E">
        <w:rPr>
          <w:b/>
          <w:bCs/>
          <w:sz w:val="26"/>
          <w:szCs w:val="26"/>
        </w:rPr>
        <w:t>tử</w:t>
      </w:r>
      <w:proofErr w:type="spellEnd"/>
      <w:r w:rsidRPr="0062110E">
        <w:rPr>
          <w:b/>
          <w:bCs/>
          <w:sz w:val="26"/>
          <w:szCs w:val="26"/>
        </w:rPr>
        <w:t>.</w:t>
      </w:r>
    </w:p>
    <w:p w14:paraId="64726F01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left" w:pos="431"/>
        </w:tabs>
        <w:ind w:left="0" w:firstLine="252"/>
        <w:jc w:val="both"/>
        <w:rPr>
          <w:sz w:val="26"/>
          <w:szCs w:val="26"/>
        </w:rPr>
      </w:pPr>
      <w:proofErr w:type="spellStart"/>
      <w:r w:rsidRPr="0062110E">
        <w:rPr>
          <w:sz w:val="26"/>
          <w:szCs w:val="26"/>
        </w:rPr>
        <w:t>Sử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dụng</w:t>
      </w:r>
      <w:proofErr w:type="spellEnd"/>
      <w:r w:rsidRPr="0062110E">
        <w:rPr>
          <w:sz w:val="26"/>
          <w:szCs w:val="26"/>
        </w:rPr>
        <w:t xml:space="preserve"> yahoo, </w:t>
      </w:r>
      <w:proofErr w:type="gramStart"/>
      <w:r w:rsidRPr="0062110E">
        <w:rPr>
          <w:sz w:val="26"/>
          <w:szCs w:val="26"/>
        </w:rPr>
        <w:t>google,…</w:t>
      </w:r>
      <w:proofErr w:type="gram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để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mở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tài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khoản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điện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tử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miễn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phí</w:t>
      </w:r>
      <w:proofErr w:type="spellEnd"/>
    </w:p>
    <w:p w14:paraId="15195514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left" w:pos="431"/>
        </w:tabs>
        <w:ind w:left="0" w:firstLine="252"/>
        <w:jc w:val="both"/>
        <w:rPr>
          <w:sz w:val="26"/>
          <w:szCs w:val="26"/>
        </w:rPr>
      </w:pPr>
      <w:proofErr w:type="spellStart"/>
      <w:r w:rsidRPr="0062110E">
        <w:rPr>
          <w:sz w:val="26"/>
          <w:szCs w:val="26"/>
        </w:rPr>
        <w:t>Nhà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cung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cấp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dịch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vụ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sẽ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cung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cấp</w:t>
      </w:r>
      <w:proofErr w:type="spellEnd"/>
      <w:r w:rsidRPr="0062110E">
        <w:rPr>
          <w:sz w:val="26"/>
          <w:szCs w:val="26"/>
        </w:rPr>
        <w:t xml:space="preserve"> 1 </w:t>
      </w:r>
      <w:proofErr w:type="spellStart"/>
      <w:r w:rsidRPr="0062110E">
        <w:rPr>
          <w:sz w:val="26"/>
          <w:szCs w:val="26"/>
        </w:rPr>
        <w:t>hộp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thư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điện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tử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trên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máy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chủ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điện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tử</w:t>
      </w:r>
      <w:proofErr w:type="spellEnd"/>
      <w:r w:rsidRPr="0062110E">
        <w:rPr>
          <w:sz w:val="26"/>
          <w:szCs w:val="26"/>
        </w:rPr>
        <w:t xml:space="preserve">. </w:t>
      </w:r>
    </w:p>
    <w:p w14:paraId="07E1A055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left" w:pos="431"/>
        </w:tabs>
        <w:ind w:left="0" w:firstLine="252"/>
        <w:jc w:val="both"/>
        <w:rPr>
          <w:sz w:val="26"/>
          <w:szCs w:val="26"/>
        </w:rPr>
      </w:pPr>
      <w:proofErr w:type="spellStart"/>
      <w:r w:rsidRPr="0062110E">
        <w:rPr>
          <w:sz w:val="26"/>
          <w:szCs w:val="26"/>
        </w:rPr>
        <w:t>Cùng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với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hộp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thư</w:t>
      </w:r>
      <w:proofErr w:type="spellEnd"/>
      <w:r w:rsidRPr="0062110E">
        <w:rPr>
          <w:sz w:val="26"/>
          <w:szCs w:val="26"/>
        </w:rPr>
        <w:t xml:space="preserve">, </w:t>
      </w:r>
      <w:proofErr w:type="spellStart"/>
      <w:r w:rsidRPr="0062110E">
        <w:rPr>
          <w:sz w:val="26"/>
          <w:szCs w:val="26"/>
        </w:rPr>
        <w:t>người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dùng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có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tên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đăng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nhập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và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mật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khẩu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dùng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để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truy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cập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thư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điện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tử</w:t>
      </w:r>
      <w:proofErr w:type="spellEnd"/>
      <w:r w:rsidRPr="0062110E">
        <w:rPr>
          <w:sz w:val="26"/>
          <w:szCs w:val="26"/>
        </w:rPr>
        <w:t xml:space="preserve">. </w:t>
      </w:r>
    </w:p>
    <w:p w14:paraId="75D09BF7" w14:textId="77777777" w:rsidR="003F01ED" w:rsidRDefault="003F01ED" w:rsidP="003F01ED">
      <w:pPr>
        <w:ind w:left="159"/>
        <w:rPr>
          <w:b/>
          <w:bCs/>
          <w:i/>
          <w:iCs/>
          <w:sz w:val="26"/>
          <w:szCs w:val="26"/>
        </w:rPr>
      </w:pPr>
      <w:proofErr w:type="spellStart"/>
      <w:r w:rsidRPr="0062110E">
        <w:rPr>
          <w:sz w:val="26"/>
          <w:szCs w:val="26"/>
        </w:rPr>
        <w:t>Hộp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thư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được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gắn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với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một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địa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chỉ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thư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điện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tử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có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sz w:val="26"/>
          <w:szCs w:val="26"/>
        </w:rPr>
        <w:t>dạng</w:t>
      </w:r>
      <w:proofErr w:type="spellEnd"/>
      <w:r w:rsidRPr="0062110E">
        <w:rPr>
          <w:sz w:val="26"/>
          <w:szCs w:val="26"/>
        </w:rPr>
        <w:t>: &lt;</w:t>
      </w:r>
      <w:proofErr w:type="spellStart"/>
      <w:r w:rsidRPr="0062110E">
        <w:rPr>
          <w:sz w:val="26"/>
          <w:szCs w:val="26"/>
        </w:rPr>
        <w:t>Tên</w:t>
      </w:r>
      <w:proofErr w:type="spellEnd"/>
      <w:r w:rsidRPr="0062110E">
        <w:rPr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đăng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nhập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&gt;@&lt;Tên </w:t>
      </w:r>
      <w:proofErr w:type="spellStart"/>
      <w:r w:rsidRPr="0062110E">
        <w:rPr>
          <w:b/>
          <w:bCs/>
          <w:i/>
          <w:iCs/>
          <w:sz w:val="26"/>
          <w:szCs w:val="26"/>
        </w:rPr>
        <w:t>máy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chủ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lưu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hộp</w:t>
      </w:r>
      <w:proofErr w:type="spellEnd"/>
      <w:r w:rsidRPr="0062110E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2110E">
        <w:rPr>
          <w:b/>
          <w:bCs/>
          <w:i/>
          <w:iCs/>
          <w:sz w:val="26"/>
          <w:szCs w:val="26"/>
        </w:rPr>
        <w:t>thư</w:t>
      </w:r>
      <w:proofErr w:type="spellEnd"/>
      <w:r w:rsidRPr="0062110E">
        <w:rPr>
          <w:b/>
          <w:bCs/>
          <w:i/>
          <w:iCs/>
          <w:sz w:val="26"/>
          <w:szCs w:val="26"/>
        </w:rPr>
        <w:t>&gt;…</w:t>
      </w:r>
    </w:p>
    <w:p w14:paraId="5EFC50AF" w14:textId="77777777" w:rsidR="003F01ED" w:rsidRPr="0062110E" w:rsidRDefault="003F01ED" w:rsidP="003F01ED">
      <w:pPr>
        <w:jc w:val="both"/>
        <w:rPr>
          <w:b/>
          <w:bCs/>
          <w:sz w:val="26"/>
          <w:szCs w:val="26"/>
          <w:lang w:val="pt-BR"/>
        </w:rPr>
      </w:pPr>
      <w:r w:rsidRPr="0062110E">
        <w:rPr>
          <w:b/>
          <w:bCs/>
          <w:sz w:val="26"/>
          <w:szCs w:val="26"/>
          <w:lang w:val="pt-BR"/>
        </w:rPr>
        <w:t>b. Nhận và gửi thư</w:t>
      </w:r>
    </w:p>
    <w:p w14:paraId="10B03074" w14:textId="77777777" w:rsidR="003F01ED" w:rsidRPr="0062110E" w:rsidRDefault="003F01ED" w:rsidP="003F01ED">
      <w:pPr>
        <w:numPr>
          <w:ilvl w:val="0"/>
          <w:numId w:val="2"/>
        </w:numPr>
        <w:tabs>
          <w:tab w:val="clear" w:pos="720"/>
          <w:tab w:val="num" w:pos="314"/>
        </w:tabs>
        <w:ind w:left="30" w:firstLine="0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Các bước truy cập vào hộp thư điện tử.</w:t>
      </w:r>
    </w:p>
    <w:p w14:paraId="523F94AD" w14:textId="77777777" w:rsidR="003F01ED" w:rsidRPr="0062110E" w:rsidRDefault="003F01ED" w:rsidP="003F01ED">
      <w:pPr>
        <w:numPr>
          <w:ilvl w:val="1"/>
          <w:numId w:val="2"/>
        </w:numPr>
        <w:tabs>
          <w:tab w:val="clear" w:pos="1440"/>
          <w:tab w:val="num" w:pos="597"/>
        </w:tabs>
        <w:ind w:left="10" w:firstLine="304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Truy cập trang web cung cấp dịch vụ thư điện tử.</w:t>
      </w:r>
    </w:p>
    <w:p w14:paraId="6C379613" w14:textId="77777777" w:rsidR="003F01ED" w:rsidRPr="008C6AAE" w:rsidRDefault="003F01ED" w:rsidP="003F01ED">
      <w:pPr>
        <w:numPr>
          <w:ilvl w:val="1"/>
          <w:numId w:val="2"/>
        </w:numPr>
        <w:tabs>
          <w:tab w:val="clear" w:pos="1440"/>
          <w:tab w:val="num" w:pos="597"/>
        </w:tabs>
        <w:ind w:left="10" w:firstLine="304"/>
        <w:jc w:val="both"/>
        <w:rPr>
          <w:sz w:val="26"/>
          <w:szCs w:val="26"/>
          <w:lang w:val="pt-BR"/>
        </w:rPr>
      </w:pPr>
      <w:r w:rsidRPr="008C6AAE">
        <w:rPr>
          <w:sz w:val="26"/>
          <w:szCs w:val="26"/>
          <w:lang w:val="pt-BR"/>
        </w:rPr>
        <w:t>Đăng nhập vào hộp thư điện tử bằng cách gõ tên đănh nhập (tên người dùng), mật khẩu rồi nhấn Enter (Hoặc nháy vào nút đăng nhập).</w:t>
      </w:r>
    </w:p>
    <w:p w14:paraId="2B853FF4" w14:textId="77777777" w:rsidR="003F01ED" w:rsidRPr="0062110E" w:rsidRDefault="003F01ED" w:rsidP="003F01ED">
      <w:pPr>
        <w:numPr>
          <w:ilvl w:val="0"/>
          <w:numId w:val="2"/>
        </w:numPr>
        <w:tabs>
          <w:tab w:val="clear" w:pos="720"/>
          <w:tab w:val="num" w:pos="314"/>
        </w:tabs>
        <w:ind w:left="30" w:firstLine="0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Chức năng chính của dịch vụ thư điện tử:</w:t>
      </w:r>
    </w:p>
    <w:p w14:paraId="31F34098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num" w:pos="490"/>
        </w:tabs>
        <w:ind w:left="10" w:firstLine="242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Mở và xem danh sách các thư đã nhận và được lưu trong hộp thư.</w:t>
      </w:r>
    </w:p>
    <w:p w14:paraId="5C01CF99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num" w:pos="490"/>
        </w:tabs>
        <w:ind w:left="10" w:firstLine="242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Mở và đọc nội dung của một bức thư cụ thể.</w:t>
      </w:r>
    </w:p>
    <w:p w14:paraId="4C860C41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num" w:pos="490"/>
        </w:tabs>
        <w:ind w:left="10" w:firstLine="242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Soạn thư và gửi thư cho một hoặc nhiều người.</w:t>
      </w:r>
    </w:p>
    <w:p w14:paraId="4D90F420" w14:textId="77777777" w:rsidR="003F01ED" w:rsidRPr="0062110E" w:rsidRDefault="003F01ED" w:rsidP="003F01ED">
      <w:pPr>
        <w:numPr>
          <w:ilvl w:val="0"/>
          <w:numId w:val="1"/>
        </w:numPr>
        <w:tabs>
          <w:tab w:val="clear" w:pos="612"/>
          <w:tab w:val="num" w:pos="490"/>
        </w:tabs>
        <w:ind w:left="10" w:firstLine="242"/>
        <w:jc w:val="both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Trả lời thư.</w:t>
      </w:r>
    </w:p>
    <w:p w14:paraId="4CF259A6" w14:textId="423C7F0A" w:rsidR="003F01ED" w:rsidRDefault="003F01ED" w:rsidP="003F01ED">
      <w:pPr>
        <w:ind w:left="159"/>
        <w:rPr>
          <w:sz w:val="26"/>
          <w:szCs w:val="26"/>
          <w:lang w:val="pt-BR"/>
        </w:rPr>
      </w:pPr>
      <w:r w:rsidRPr="0062110E">
        <w:rPr>
          <w:sz w:val="26"/>
          <w:szCs w:val="26"/>
          <w:lang w:val="pt-BR"/>
        </w:rPr>
        <w:t>Chuyển tiếp thư cho một người khác.</w:t>
      </w:r>
    </w:p>
    <w:p w14:paraId="25E26998" w14:textId="79F9A037" w:rsidR="00EB389B" w:rsidRDefault="00EB389B" w:rsidP="003F01ED">
      <w:pPr>
        <w:ind w:left="159"/>
        <w:rPr>
          <w:sz w:val="26"/>
          <w:szCs w:val="26"/>
          <w:lang w:val="pt-BR"/>
        </w:rPr>
      </w:pPr>
    </w:p>
    <w:p w14:paraId="173FE221" w14:textId="77777777" w:rsidR="00EB389B" w:rsidRDefault="00EB389B" w:rsidP="003F01ED">
      <w:pPr>
        <w:ind w:left="159"/>
        <w:rPr>
          <w:sz w:val="26"/>
          <w:szCs w:val="26"/>
          <w:lang w:val="pt-BR"/>
        </w:rPr>
      </w:pPr>
    </w:p>
    <w:p w14:paraId="1A5DEF01" w14:textId="77777777" w:rsidR="00EB389B" w:rsidRDefault="00EB389B" w:rsidP="003F01ED">
      <w:pPr>
        <w:ind w:left="159"/>
        <w:rPr>
          <w:sz w:val="26"/>
          <w:szCs w:val="26"/>
          <w:lang w:val="pt-BR"/>
        </w:rPr>
      </w:pPr>
    </w:p>
    <w:p w14:paraId="7884606D" w14:textId="08D2CF0E" w:rsidR="00EB389B" w:rsidRPr="00EB389B" w:rsidRDefault="00EB389B" w:rsidP="003F01ED">
      <w:pPr>
        <w:ind w:left="159"/>
        <w:rPr>
          <w:b/>
          <w:bCs/>
          <w:i/>
          <w:iCs/>
          <w:color w:val="FF0000"/>
          <w:sz w:val="40"/>
          <w:szCs w:val="40"/>
          <w:u w:val="single"/>
          <w:lang w:val="vi-VN"/>
        </w:rPr>
      </w:pPr>
      <w:r w:rsidRPr="00EB389B">
        <w:rPr>
          <w:b/>
          <w:bCs/>
          <w:i/>
          <w:iCs/>
          <w:color w:val="FF0000"/>
          <w:sz w:val="40"/>
          <w:szCs w:val="40"/>
          <w:u w:val="single"/>
          <w:lang w:val="pt-BR"/>
        </w:rPr>
        <w:t>Link</w:t>
      </w:r>
      <w:r w:rsidRPr="00EB389B">
        <w:rPr>
          <w:b/>
          <w:bCs/>
          <w:i/>
          <w:iCs/>
          <w:color w:val="FF0000"/>
          <w:sz w:val="40"/>
          <w:szCs w:val="40"/>
          <w:u w:val="single"/>
          <w:lang w:val="vi-VN"/>
        </w:rPr>
        <w:t xml:space="preserve"> bài tập cũng cố:</w:t>
      </w:r>
    </w:p>
    <w:p w14:paraId="098E1E7A" w14:textId="5D811FBF" w:rsidR="00EB389B" w:rsidRPr="00EB389B" w:rsidRDefault="00EB389B" w:rsidP="003F01ED">
      <w:pPr>
        <w:ind w:left="159"/>
        <w:rPr>
          <w:sz w:val="26"/>
          <w:szCs w:val="26"/>
          <w:lang w:val="vi-VN"/>
        </w:rPr>
      </w:pPr>
      <w:r w:rsidRPr="00EB389B">
        <w:rPr>
          <w:sz w:val="26"/>
          <w:szCs w:val="26"/>
          <w:lang w:val="vi-VN"/>
        </w:rPr>
        <w:t>https://docs.google.com/forms/d/e/1FAIpQLSd_gSoY8hxYMsj78sgU4ldn5rOKINyFSYOdNfzUVPxIf-UHOw/viewform</w:t>
      </w:r>
    </w:p>
    <w:p w14:paraId="0B31BC81" w14:textId="652D7D4D" w:rsidR="004314E1" w:rsidRDefault="004314E1"/>
    <w:p w14:paraId="1D2CE790" w14:textId="77777777" w:rsidR="003F01ED" w:rsidRDefault="003F01ED"/>
    <w:sectPr w:rsidR="003F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6569A"/>
    <w:multiLevelType w:val="hybridMultilevel"/>
    <w:tmpl w:val="C8723DBC"/>
    <w:lvl w:ilvl="0" w:tplc="50FEA70A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43AE26BB"/>
    <w:multiLevelType w:val="hybridMultilevel"/>
    <w:tmpl w:val="4500666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CE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ED"/>
    <w:rsid w:val="003F01ED"/>
    <w:rsid w:val="004314E1"/>
    <w:rsid w:val="00E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5317"/>
  <w15:chartTrackingRefBased/>
  <w15:docId w15:val="{5D06F0E9-5271-486B-9351-DA3F186F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PHUONGHD</dc:creator>
  <cp:keywords/>
  <dc:description/>
  <cp:lastModifiedBy>PHUONGHD</cp:lastModifiedBy>
  <cp:revision>2</cp:revision>
  <dcterms:created xsi:type="dcterms:W3CDTF">2021-02-18T05:20:00Z</dcterms:created>
  <dcterms:modified xsi:type="dcterms:W3CDTF">2021-02-18T13:29:00Z</dcterms:modified>
</cp:coreProperties>
</file>