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2F8B1" w14:textId="251CC582" w:rsidR="00352182" w:rsidRPr="00196379" w:rsidRDefault="00352182" w:rsidP="00BD6458">
      <w:pPr>
        <w:spacing w:line="360" w:lineRule="auto"/>
        <w:jc w:val="center"/>
        <w:rPr>
          <w:rFonts w:ascii="Times New Roman" w:hAnsi="Times New Roman"/>
          <w:b/>
          <w:bCs/>
          <w:sz w:val="28"/>
          <w:lang w:val="en-US"/>
        </w:rPr>
      </w:pPr>
      <w:r w:rsidRPr="00196379">
        <w:rPr>
          <w:rFonts w:ascii="Times New Roman" w:hAnsi="Times New Roman"/>
          <w:b/>
          <w:bCs/>
          <w:sz w:val="28"/>
        </w:rPr>
        <w:t>HƯỚNG DẪN HỌC SINH TỰ HỌC</w:t>
      </w:r>
      <w:r w:rsidR="00081113" w:rsidRPr="00196379">
        <w:rPr>
          <w:rFonts w:ascii="Times New Roman" w:hAnsi="Times New Roman"/>
          <w:b/>
          <w:bCs/>
          <w:sz w:val="28"/>
          <w:lang w:val="en-US"/>
        </w:rPr>
        <w:t xml:space="preserve"> (TUẦN 6)</w:t>
      </w:r>
    </w:p>
    <w:p w14:paraId="5B270459" w14:textId="2A4B482E" w:rsidR="00352182" w:rsidRPr="00196379" w:rsidRDefault="00352182" w:rsidP="00BD6458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 w:rsidRPr="00196379">
        <w:rPr>
          <w:rFonts w:ascii="Times New Roman" w:hAnsi="Times New Roman"/>
          <w:b/>
          <w:bCs/>
          <w:sz w:val="28"/>
        </w:rPr>
        <w:t>MÔN: ĐỊA LÍ 8</w:t>
      </w:r>
      <w:r w:rsidR="00B37B3C" w:rsidRPr="00196379">
        <w:rPr>
          <w:rFonts w:ascii="Times New Roman" w:hAnsi="Times New Roman"/>
          <w:b/>
          <w:bCs/>
          <w:sz w:val="28"/>
        </w:rPr>
        <w:t xml:space="preserve"> -</w:t>
      </w:r>
      <w:r w:rsidR="00081113" w:rsidRPr="00196379">
        <w:rPr>
          <w:rFonts w:ascii="Times New Roman" w:hAnsi="Times New Roman"/>
          <w:b/>
          <w:bCs/>
          <w:sz w:val="28"/>
          <w:lang w:val="en-US"/>
        </w:rPr>
        <w:t xml:space="preserve"> </w:t>
      </w:r>
      <w:r w:rsidR="00B37B3C" w:rsidRPr="00196379">
        <w:rPr>
          <w:rFonts w:ascii="Times New Roman" w:hAnsi="Times New Roman"/>
          <w:b/>
          <w:bCs/>
          <w:sz w:val="28"/>
        </w:rPr>
        <w:t>HKI</w:t>
      </w:r>
    </w:p>
    <w:p w14:paraId="4BE4CE3D" w14:textId="430573D0" w:rsidR="00017A66" w:rsidRDefault="00C87328" w:rsidP="00BD6458">
      <w:pPr>
        <w:spacing w:line="360" w:lineRule="auto"/>
        <w:jc w:val="center"/>
        <w:rPr>
          <w:rFonts w:ascii="Times New Roman" w:hAnsi="Times New Roman"/>
          <w:b/>
          <w:sz w:val="28"/>
          <w:szCs w:val="26"/>
          <w:lang w:val="it-IT"/>
        </w:rPr>
      </w:pPr>
      <w:r>
        <w:rPr>
          <w:rFonts w:ascii="Times New Roman" w:hAnsi="Times New Roman"/>
          <w:b/>
          <w:sz w:val="28"/>
          <w:szCs w:val="26"/>
          <w:lang w:val="it-IT"/>
        </w:rPr>
        <w:t>CHỦ ĐỀ:</w:t>
      </w:r>
      <w:r w:rsidR="00352182" w:rsidRPr="00F22F51">
        <w:rPr>
          <w:rFonts w:ascii="Times New Roman" w:hAnsi="Times New Roman"/>
          <w:b/>
          <w:sz w:val="28"/>
          <w:szCs w:val="26"/>
          <w:lang w:val="it-IT"/>
        </w:rPr>
        <w:t xml:space="preserve"> CHÂU Á</w:t>
      </w:r>
      <w:r w:rsidR="00F33647">
        <w:rPr>
          <w:rFonts w:ascii="Times New Roman" w:hAnsi="Times New Roman"/>
          <w:b/>
          <w:sz w:val="28"/>
          <w:szCs w:val="26"/>
          <w:lang w:val="it-IT"/>
        </w:rPr>
        <w:t xml:space="preserve"> (tiếp theo)</w:t>
      </w:r>
    </w:p>
    <w:p w14:paraId="2B6D0A77" w14:textId="329D4C59" w:rsidR="00996174" w:rsidRPr="00BD6458" w:rsidRDefault="00BD6458" w:rsidP="00BD6458">
      <w:pPr>
        <w:spacing w:line="360" w:lineRule="auto"/>
        <w:jc w:val="center"/>
        <w:rPr>
          <w:rFonts w:ascii="Times New Roman" w:hAnsi="Times New Roman"/>
          <w:sz w:val="28"/>
          <w:szCs w:val="26"/>
          <w:lang w:val="it-IT"/>
        </w:rPr>
      </w:pPr>
      <w:r>
        <w:rPr>
          <w:rFonts w:ascii="Times New Roman" w:hAnsi="Times New Roman"/>
          <w:sz w:val="28"/>
          <w:szCs w:val="26"/>
          <w:lang w:val="it-IT"/>
        </w:rPr>
        <w:t>Nội dung: Đọc, phân tích lược đồ phân bố dân cư và các thành phố lớn củ</w:t>
      </w:r>
      <w:r>
        <w:rPr>
          <w:rFonts w:ascii="Times New Roman" w:hAnsi="Times New Roman"/>
          <w:sz w:val="28"/>
          <w:szCs w:val="26"/>
          <w:lang w:val="it-IT"/>
        </w:rPr>
        <w:t>a châu Á</w:t>
      </w: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1"/>
        <w:gridCol w:w="9308"/>
      </w:tblGrid>
      <w:tr w:rsidR="006D20E2" w:rsidRPr="008E1252" w14:paraId="69AB5886" w14:textId="77777777" w:rsidTr="009C462C">
        <w:tc>
          <w:tcPr>
            <w:tcW w:w="1041" w:type="dxa"/>
          </w:tcPr>
          <w:p w14:paraId="7739F17F" w14:textId="1B06F33B" w:rsidR="006D20E2" w:rsidRPr="008E1252" w:rsidRDefault="006D20E2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8E125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308" w:type="dxa"/>
            <w:vAlign w:val="center"/>
          </w:tcPr>
          <w:p w14:paraId="04F29784" w14:textId="1C3DB1A4" w:rsidR="006D20E2" w:rsidRPr="008E1252" w:rsidRDefault="00D836BC" w:rsidP="009C462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8E125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8E1252" w14:paraId="6D3C9FD4" w14:textId="77777777" w:rsidTr="00952E85">
        <w:tc>
          <w:tcPr>
            <w:tcW w:w="1041" w:type="dxa"/>
          </w:tcPr>
          <w:p w14:paraId="36D3F391" w14:textId="6A2EB7D5" w:rsidR="008A7E17" w:rsidRPr="00352182" w:rsidRDefault="00051491" w:rsidP="00A434D8">
            <w:pPr>
              <w:jc w:val="both"/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</w:pPr>
            <w:r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Hoạt động 1</w:t>
            </w:r>
            <w:r w:rsidR="002C7167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: Đọc</w:t>
            </w:r>
            <w:r w:rsidR="000F3F6E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="00571A8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thông tin sgk bài </w:t>
            </w:r>
            <w:r w:rsidR="00571A88" w:rsidRPr="00571A8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6</w:t>
            </w:r>
            <w:r w:rsidR="00674620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="000F3F6E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và thực hiện các yêu cầu</w:t>
            </w:r>
            <w:r w:rsidR="000F3F6E" w:rsidRPr="00352182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9308" w:type="dxa"/>
          </w:tcPr>
          <w:p w14:paraId="66A1E554" w14:textId="00935FF5" w:rsidR="00E01A8A" w:rsidRPr="003C0AB6" w:rsidRDefault="00E01A8A" w:rsidP="00E01A8A">
            <w:pPr>
              <w:ind w:left="720" w:hanging="720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3C0AB6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3C0AB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: </w:t>
            </w:r>
            <w:r w:rsidR="00571A88" w:rsidRPr="00571A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bố dân cư châu Á</w:t>
            </w:r>
            <w:r w:rsidRPr="003C0AB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</w:t>
            </w:r>
          </w:p>
          <w:p w14:paraId="30D4F978" w14:textId="77777777" w:rsidR="00571A88" w:rsidRPr="00571A88" w:rsidRDefault="00571A88" w:rsidP="00571A88">
            <w:pPr>
              <w:tabs>
                <w:tab w:val="left" w:pos="2745"/>
                <w:tab w:val="left" w:pos="9840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71A88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HĐ1</w:t>
            </w:r>
            <w:r w:rsidRPr="00571A8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: Tìm hiểu phân bố dân cư châu Á. </w:t>
            </w:r>
          </w:p>
          <w:p w14:paraId="7EB60A57" w14:textId="721DE2ED" w:rsidR="00853F41" w:rsidRPr="00952E85" w:rsidRDefault="00853F41" w:rsidP="00853F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72E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61A31" w:rsidRPr="00861A31">
              <w:rPr>
                <w:rFonts w:ascii="Times New Roman" w:hAnsi="Times New Roman"/>
                <w:sz w:val="26"/>
                <w:szCs w:val="26"/>
              </w:rPr>
              <w:t>Dựa vào</w:t>
            </w:r>
            <w:r w:rsidRPr="007E72EA">
              <w:rPr>
                <w:rFonts w:ascii="Times New Roman" w:hAnsi="Times New Roman"/>
                <w:sz w:val="26"/>
                <w:szCs w:val="26"/>
              </w:rPr>
              <w:t xml:space="preserve"> lư</w:t>
            </w:r>
            <w:r w:rsidRPr="007E72EA">
              <w:rPr>
                <w:rFonts w:ascii="Times New Roman" w:hAnsi="Times New Roman"/>
                <w:sz w:val="26"/>
                <w:szCs w:val="26"/>
              </w:rPr>
              <w:softHyphen/>
              <w:t>ợc đồ hình 6.1 (sgk) kết hợp quan sát bản đồ phân bố</w:t>
            </w:r>
            <w:r w:rsidR="00861A31">
              <w:rPr>
                <w:rFonts w:ascii="Times New Roman" w:hAnsi="Times New Roman"/>
                <w:sz w:val="26"/>
                <w:szCs w:val="26"/>
              </w:rPr>
              <w:t xml:space="preserve"> dân cư châu Á. -&gt;</w:t>
            </w:r>
            <w:r w:rsidR="00861A31" w:rsidRPr="00861A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72EA">
              <w:rPr>
                <w:rFonts w:ascii="Times New Roman" w:hAnsi="Times New Roman"/>
                <w:sz w:val="26"/>
                <w:szCs w:val="26"/>
              </w:rPr>
              <w:t>Yêu cầu học sinh quan sát</w:t>
            </w:r>
            <w:r w:rsidR="00861A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72EA">
              <w:rPr>
                <w:rFonts w:ascii="Times New Roman" w:hAnsi="Times New Roman"/>
                <w:sz w:val="26"/>
                <w:szCs w:val="26"/>
              </w:rPr>
              <w:t>l</w:t>
            </w:r>
            <w:r w:rsidRPr="007E72EA">
              <w:rPr>
                <w:rFonts w:ascii="Times New Roman" w:hAnsi="Times New Roman"/>
                <w:sz w:val="26"/>
                <w:szCs w:val="26"/>
              </w:rPr>
              <w:softHyphen/>
              <w:t>ược đồ 6.1 (Lư</w:t>
            </w:r>
            <w:r w:rsidRPr="007E72EA">
              <w:rPr>
                <w:rFonts w:ascii="Times New Roman" w:hAnsi="Times New Roman"/>
                <w:sz w:val="26"/>
                <w:szCs w:val="26"/>
              </w:rPr>
              <w:softHyphen/>
              <w:t>ợc đồ mật độ dân số và những thành phố lớn của Châu Á) xem các kí hiệu trong phần chú giải</w:t>
            </w:r>
            <w:r w:rsidR="00952E85" w:rsidRPr="00952E8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AA53B5" w14:textId="28B79F5F" w:rsidR="00571A88" w:rsidRPr="007E72EA" w:rsidRDefault="00853F41" w:rsidP="00853F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72EA">
              <w:rPr>
                <w:rFonts w:ascii="Times New Roman" w:hAnsi="Times New Roman"/>
                <w:sz w:val="26"/>
                <w:szCs w:val="26"/>
              </w:rPr>
              <w:t>? Đọc hình 6.1 nhận biết khu vực có mật độ dân số từ thấp đến cao và điền vào bảng theo mẫu sau?</w:t>
            </w:r>
          </w:p>
          <w:p w14:paraId="01D4DD6B" w14:textId="7F978D83" w:rsidR="00571A88" w:rsidRPr="00952E85" w:rsidRDefault="00853F41" w:rsidP="00B82F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72EA">
              <w:rPr>
                <w:rFonts w:ascii="Times New Roman" w:hAnsi="Times New Roman"/>
                <w:sz w:val="26"/>
                <w:szCs w:val="26"/>
              </w:rPr>
              <w:t>? Quan sát bản đồ TN châu Á và hình 6.1 giải thích tại sao sự phân bố mật độ dân cư châu Á không đồng đều? Mật độ dân số nào lớn nhất và nhỏ nhất?</w:t>
            </w:r>
          </w:p>
          <w:p w14:paraId="50CCE759" w14:textId="4EDAEE07" w:rsidR="00B82FFC" w:rsidRDefault="00B82FFC" w:rsidP="00B82FFC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50249">
              <w:rPr>
                <w:rFonts w:ascii="Times New Roman" w:hAnsi="Times New Roman"/>
                <w:b/>
                <w:sz w:val="26"/>
                <w:szCs w:val="26"/>
              </w:rPr>
              <w:t>*Phần ghi bài</w:t>
            </w:r>
            <w:r w:rsidR="00964990" w:rsidRPr="00E50249">
              <w:rPr>
                <w:rFonts w:ascii="Times New Roman" w:hAnsi="Times New Roman"/>
                <w:b/>
                <w:sz w:val="26"/>
                <w:szCs w:val="26"/>
              </w:rPr>
              <w:t xml:space="preserve"> vào tập</w:t>
            </w:r>
            <w:r w:rsidRPr="00E5024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tbl>
            <w:tblPr>
              <w:tblW w:w="9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"/>
              <w:gridCol w:w="2410"/>
              <w:gridCol w:w="4677"/>
              <w:gridCol w:w="1134"/>
            </w:tblGrid>
            <w:tr w:rsidR="00952E85" w:rsidRPr="002154C6" w14:paraId="63686CA7" w14:textId="77777777" w:rsidTr="00CB6F87">
              <w:trPr>
                <w:trHeight w:val="632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BFD0" w14:textId="77777777" w:rsidR="00952E85" w:rsidRPr="002154C6" w:rsidRDefault="00952E85" w:rsidP="00CB6F87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2154C6">
                    <w:rPr>
                      <w:rFonts w:ascii="Times New Roman" w:hAnsi="Times New Roman"/>
                      <w:b/>
                      <w:bCs/>
                      <w:iCs/>
                    </w:rPr>
                    <w:t>STT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79C9" w14:textId="77777777" w:rsidR="00952E85" w:rsidRPr="002154C6" w:rsidRDefault="00952E85" w:rsidP="00CB6F87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2154C6">
                    <w:rPr>
                      <w:rFonts w:ascii="Times New Roman" w:hAnsi="Times New Roman"/>
                      <w:b/>
                      <w:bCs/>
                      <w:iCs/>
                    </w:rPr>
                    <w:t>Mật độ dân số trung bình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FEB16" w14:textId="77777777" w:rsidR="00952E85" w:rsidRPr="002154C6" w:rsidRDefault="00952E85" w:rsidP="00CB6F87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2154C6">
                    <w:rPr>
                      <w:rFonts w:ascii="Times New Roman" w:hAnsi="Times New Roman"/>
                      <w:b/>
                      <w:bCs/>
                      <w:iCs/>
                    </w:rPr>
                    <w:t>Nơi phân bố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A8761" w14:textId="77777777" w:rsidR="00952E85" w:rsidRPr="002154C6" w:rsidRDefault="00952E85" w:rsidP="00CB6F87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</w:rPr>
                    <w:t>Ghi chú</w:t>
                  </w:r>
                </w:p>
              </w:tc>
            </w:tr>
            <w:tr w:rsidR="00952E85" w:rsidRPr="002154C6" w14:paraId="74EC4BA7" w14:textId="77777777" w:rsidTr="00CB6F87">
              <w:trPr>
                <w:trHeight w:val="5527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D2965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  <w:p w14:paraId="51C9E2A7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49090E23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7B703D03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1BE1964D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2.</w:t>
                  </w:r>
                </w:p>
                <w:p w14:paraId="384FC557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7526B60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FEE3ABC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150179C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08A6A94C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3.</w:t>
                  </w:r>
                </w:p>
                <w:p w14:paraId="7CB9721E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715BDADD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BE834C3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463D0D02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2F28DC6C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CD4C7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softHyphen/>
                    <w:t>ưới 1 ng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softHyphen/>
                    <w:t>ười/ km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</w:p>
                <w:p w14:paraId="149BC351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6A0B8EB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4EE2D594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F28702B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Từ 1-50 ng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softHyphen/>
                    <w:t>ười km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</w:p>
                <w:p w14:paraId="7D6426EA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0635E49C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5C8FE30D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17065446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8DBC024" w14:textId="2059A8F2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Từ</w:t>
                  </w:r>
                  <w:r w:rsidR="008D611B">
                    <w:rPr>
                      <w:rFonts w:ascii="Times New Roman" w:hAnsi="Times New Roman"/>
                      <w:sz w:val="26"/>
                      <w:szCs w:val="26"/>
                    </w:rPr>
                    <w:t xml:space="preserve"> 51- 100 ng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ười/km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</w:p>
                <w:p w14:paraId="5167268E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7D3EEAA0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71BC028B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54BA899A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</w:p>
                <w:p w14:paraId="133DC392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Trên 100 ng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softHyphen/>
                    <w:t>ười/km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7F933" w14:textId="27A53EA8" w:rsidR="00952E85" w:rsidRPr="006D0773" w:rsidRDefault="00952E85" w:rsidP="00C85010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 xml:space="preserve">Bắc 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 xml:space="preserve">iên 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ang Nga, Ả Rập x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ê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>-út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, Trung Quố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>c, I-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Rắ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>c, Pa-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Ki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 xml:space="preserve">xtan, Tây Băng 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L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 xml:space="preserve">a 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Đ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>ét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="00250016">
                    <w:rPr>
                      <w:rFonts w:ascii="Times New Roman" w:hAnsi="Times New Roman"/>
                      <w:sz w:val="26"/>
                      <w:szCs w:val="26"/>
                    </w:rPr>
                    <w:t xml:space="preserve">Mông </w:t>
                  </w:r>
                  <w:r w:rsidR="00250016" w:rsidRPr="00250016"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 xml:space="preserve">ổ, </w:t>
                  </w:r>
                  <w:r w:rsidR="006D0773">
                    <w:rPr>
                      <w:rFonts w:ascii="Times New Roman" w:hAnsi="Times New Roman"/>
                      <w:sz w:val="26"/>
                      <w:szCs w:val="26"/>
                    </w:rPr>
                    <w:t>Mi</w:t>
                  </w:r>
                  <w:r w:rsidR="006D0773" w:rsidRPr="006D0773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6D0773">
                    <w:rPr>
                      <w:rFonts w:ascii="Times New Roman" w:hAnsi="Times New Roman"/>
                      <w:sz w:val="26"/>
                      <w:szCs w:val="26"/>
                    </w:rPr>
                    <w:t>an</w:t>
                  </w:r>
                  <w:r w:rsidR="006D0773" w:rsidRPr="006D0773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6D0773">
                    <w:rPr>
                      <w:rFonts w:ascii="Times New Roman" w:hAnsi="Times New Roman"/>
                      <w:sz w:val="26"/>
                      <w:szCs w:val="26"/>
                    </w:rPr>
                    <w:t>ma</w:t>
                  </w:r>
                  <w:r w:rsidR="006D0773" w:rsidRPr="006D0773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147FEEF3" w14:textId="77777777" w:rsidR="00952E85" w:rsidRPr="00CB6F87" w:rsidRDefault="00952E85" w:rsidP="00C85010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0AFE9674" w14:textId="01D865D3" w:rsidR="00952E85" w:rsidRPr="008D611B" w:rsidRDefault="00952E85" w:rsidP="00C85010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Lào, Thái Lan, Ma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lai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xi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a,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Đông In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đô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nê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xi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a, Đông và Tây Ả</w:t>
                  </w:r>
                  <w:r w:rsidR="008D611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Rập xê-út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, I ran, Nam Thổ</w:t>
                  </w:r>
                  <w:r w:rsidR="008D611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>N</w:t>
                  </w:r>
                  <w:r w:rsidR="008D611B">
                    <w:rPr>
                      <w:rFonts w:ascii="Times New Roman" w:hAnsi="Times New Roman"/>
                      <w:sz w:val="26"/>
                      <w:szCs w:val="26"/>
                    </w:rPr>
                    <w:t>hĩ</w:t>
                  </w:r>
                  <w:r w:rsidR="008D611B" w:rsidRPr="008D611B">
                    <w:rPr>
                      <w:rFonts w:ascii="Times New Roman" w:hAnsi="Times New Roman"/>
                      <w:sz w:val="26"/>
                      <w:szCs w:val="26"/>
                    </w:rPr>
                    <w:t xml:space="preserve"> Kì.</w:t>
                  </w:r>
                </w:p>
                <w:p w14:paraId="63DEA021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EB1F078" w14:textId="2F85D80E" w:rsidR="00952E85" w:rsidRPr="00347191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Đông và Tây I- Rắc, Bắ</w:t>
                  </w:r>
                  <w:r w:rsidR="00347191">
                    <w:rPr>
                      <w:rFonts w:ascii="Times New Roman" w:hAnsi="Times New Roman"/>
                      <w:sz w:val="26"/>
                      <w:szCs w:val="26"/>
                    </w:rPr>
                    <w:t xml:space="preserve">c 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Thổ Nhĩ Kì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, Bắc Hàn Quốc, Bắc Nhật Bản, Đông Trung Quốc, Ấ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n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 xml:space="preserve"> độ, Nam pa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ki-xtan, Nam Philippin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3B632DAB" w14:textId="77777777" w:rsidR="00952E85" w:rsidRPr="00CB6F87" w:rsidRDefault="00952E85" w:rsidP="00C85010">
                  <w:pPr>
                    <w:tabs>
                      <w:tab w:val="left" w:pos="3795"/>
                      <w:tab w:val="left" w:pos="7560"/>
                    </w:tabs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6DBDF8C" w14:textId="7CF0762C" w:rsidR="00952E85" w:rsidRPr="00CB6F87" w:rsidRDefault="00952E85" w:rsidP="00347191">
                  <w:pPr>
                    <w:tabs>
                      <w:tab w:val="left" w:pos="3795"/>
                      <w:tab w:val="left" w:pos="7560"/>
                    </w:tabs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 xml:space="preserve">Đông Trung Quốc, Việt Nam, Ấn độ, Bắc 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P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hi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lip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pin, Inđônêxia,Nam Thái Lan, Malaixia, Bru</w:t>
                  </w:r>
                  <w:r w:rsidR="00347191" w:rsidRPr="00347191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CB6F87">
                    <w:rPr>
                      <w:rFonts w:ascii="Times New Roman" w:hAnsi="Times New Roman"/>
                      <w:sz w:val="26"/>
                      <w:szCs w:val="26"/>
                    </w:rPr>
                    <w:t>nây, Nam Nhật Bản, Nam Hàn Quốc.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BE351" w14:textId="77777777" w:rsidR="00952E85" w:rsidRPr="002154C6" w:rsidRDefault="00952E85" w:rsidP="00C85010">
                  <w:pPr>
                    <w:tabs>
                      <w:tab w:val="left" w:pos="3795"/>
                      <w:tab w:val="left" w:pos="7560"/>
                    </w:tabs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41CDEB0" w14:textId="77777777" w:rsidR="00952E85" w:rsidRPr="00952E85" w:rsidRDefault="00952E85" w:rsidP="00B82FF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297E8C5" w14:textId="77777777" w:rsidR="00952E85" w:rsidRPr="00952E85" w:rsidRDefault="00952E85" w:rsidP="00B82FF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8C99785" w14:textId="77777777" w:rsidR="00952E85" w:rsidRPr="00952E85" w:rsidRDefault="00952E85" w:rsidP="00B82FF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C6ADDF" w14:textId="77777777" w:rsidR="00952E85" w:rsidRPr="00952E85" w:rsidRDefault="00952E85" w:rsidP="00B82FF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1799258" w14:textId="450D278B" w:rsidR="00B82FFC" w:rsidRDefault="00E51820" w:rsidP="00B82FFC">
            <w:pPr>
              <w:tabs>
                <w:tab w:val="left" w:pos="2745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518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2: Các thành phố lớn ở châu Á </w:t>
            </w:r>
          </w:p>
          <w:p w14:paraId="006A92F8" w14:textId="77777777" w:rsidR="00E51820" w:rsidRPr="00E51820" w:rsidRDefault="00E51820" w:rsidP="00E51820">
            <w:pPr>
              <w:tabs>
                <w:tab w:val="left" w:pos="9840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</w:pPr>
            <w:r w:rsidRPr="00E51820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HĐ2:</w:t>
            </w:r>
            <w:r w:rsidRPr="00E5182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Tìm hiểu các thành phố lớn ở châu Á:</w:t>
            </w:r>
          </w:p>
          <w:p w14:paraId="771C692F" w14:textId="19E99CA5" w:rsidR="00B833DB" w:rsidRPr="00B833DB" w:rsidRDefault="00B833DB" w:rsidP="00B833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3D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603C3">
              <w:rPr>
                <w:rFonts w:ascii="Times New Roman" w:hAnsi="Times New Roman"/>
                <w:sz w:val="26"/>
                <w:szCs w:val="26"/>
              </w:rPr>
              <w:t>Y</w:t>
            </w:r>
            <w:r w:rsidRPr="00B833DB">
              <w:rPr>
                <w:rFonts w:ascii="Times New Roman" w:hAnsi="Times New Roman"/>
                <w:sz w:val="26"/>
                <w:szCs w:val="26"/>
              </w:rPr>
              <w:t>êu cầu học sinh làm việc với hình 6.1 và số liệu bảng 6.1</w:t>
            </w:r>
          </w:p>
          <w:p w14:paraId="17FC3021" w14:textId="17BE5BF4" w:rsidR="00B833DB" w:rsidRPr="00B833DB" w:rsidRDefault="004603C3" w:rsidP="00B833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603C3">
              <w:rPr>
                <w:rFonts w:ascii="Times New Roman" w:hAnsi="Times New Roman"/>
                <w:sz w:val="26"/>
                <w:szCs w:val="26"/>
              </w:rPr>
              <w:t>Y</w:t>
            </w:r>
            <w:r w:rsidR="00B833DB" w:rsidRPr="00B833DB">
              <w:rPr>
                <w:rFonts w:ascii="Times New Roman" w:hAnsi="Times New Roman"/>
                <w:sz w:val="26"/>
                <w:szCs w:val="26"/>
              </w:rPr>
              <w:t xml:space="preserve">êu cầu Hs làm việc </w:t>
            </w:r>
            <w:r w:rsidRPr="004603C3">
              <w:rPr>
                <w:rFonts w:ascii="Times New Roman" w:hAnsi="Times New Roman"/>
                <w:sz w:val="26"/>
                <w:szCs w:val="26"/>
              </w:rPr>
              <w:t>cá nhân.</w:t>
            </w:r>
            <w:r w:rsidR="00B833DB" w:rsidRPr="00B833D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0CF25CC" w14:textId="5EA23858" w:rsidR="00B833DB" w:rsidRPr="00B833DB" w:rsidRDefault="00B833DB" w:rsidP="00B833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3DB">
              <w:rPr>
                <w:rFonts w:ascii="Times New Roman" w:hAnsi="Times New Roman"/>
                <w:sz w:val="26"/>
                <w:szCs w:val="26"/>
              </w:rPr>
              <w:t xml:space="preserve">? Đọc tên các thành phố lớn ở bảng 6.1 và tìm vị trí của </w:t>
            </w:r>
            <w:r w:rsidR="004603C3" w:rsidRPr="004603C3">
              <w:rPr>
                <w:rFonts w:ascii="Times New Roman" w:hAnsi="Times New Roman"/>
                <w:sz w:val="26"/>
                <w:szCs w:val="26"/>
              </w:rPr>
              <w:t>c</w:t>
            </w:r>
            <w:r w:rsidRPr="00B833DB">
              <w:rPr>
                <w:rFonts w:ascii="Times New Roman" w:hAnsi="Times New Roman"/>
                <w:sz w:val="26"/>
                <w:szCs w:val="26"/>
              </w:rPr>
              <w:t xml:space="preserve">húng trên hình 6.1?     </w:t>
            </w:r>
          </w:p>
          <w:p w14:paraId="24EFDDA0" w14:textId="77777777" w:rsidR="004603C3" w:rsidRPr="004603C3" w:rsidRDefault="00B833DB" w:rsidP="00B833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B833DB">
              <w:rPr>
                <w:rFonts w:ascii="Times New Roman" w:hAnsi="Times New Roman"/>
                <w:sz w:val="26"/>
                <w:szCs w:val="26"/>
              </w:rPr>
              <w:t>theo chữ cái đầu của tên thành phố ghi trên l</w:t>
            </w:r>
            <w:r w:rsidRPr="00B833DB">
              <w:rPr>
                <w:rFonts w:ascii="Times New Roman" w:hAnsi="Times New Roman"/>
                <w:sz w:val="26"/>
                <w:szCs w:val="26"/>
              </w:rPr>
              <w:softHyphen/>
              <w:t>ược đồ</w:t>
            </w:r>
            <w:r w:rsidR="004603C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5CD31DA" w14:textId="40E02578" w:rsidR="00B833DB" w:rsidRPr="004603C3" w:rsidRDefault="004603C3" w:rsidP="004603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03C3">
              <w:rPr>
                <w:rFonts w:ascii="Times New Roman" w:hAnsi="Times New Roman"/>
                <w:sz w:val="26"/>
                <w:szCs w:val="26"/>
              </w:rPr>
              <w:t>- Y</w:t>
            </w:r>
            <w:r w:rsidR="00B833DB" w:rsidRPr="004603C3">
              <w:rPr>
                <w:rFonts w:ascii="Times New Roman" w:hAnsi="Times New Roman"/>
                <w:sz w:val="26"/>
                <w:szCs w:val="26"/>
              </w:rPr>
              <w:t>êu cầu Hs xác định tên nướ</w:t>
            </w:r>
            <w:r w:rsidR="00F95F65">
              <w:rPr>
                <w:rFonts w:ascii="Times New Roman" w:hAnsi="Times New Roman"/>
                <w:sz w:val="26"/>
                <w:szCs w:val="26"/>
              </w:rPr>
              <w:t>c</w:t>
            </w:r>
            <w:r w:rsidR="00F95F65" w:rsidRPr="00F95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33DB" w:rsidRPr="004603C3">
              <w:rPr>
                <w:rFonts w:ascii="Times New Roman" w:hAnsi="Times New Roman"/>
                <w:sz w:val="26"/>
                <w:szCs w:val="26"/>
              </w:rPr>
              <w:t>trên bản đồ các nước trên TG.</w:t>
            </w:r>
          </w:p>
          <w:p w14:paraId="2527BC2B" w14:textId="0BFE526A" w:rsidR="00E51820" w:rsidRPr="00B833DB" w:rsidRDefault="00B833DB" w:rsidP="00B833DB">
            <w:pPr>
              <w:tabs>
                <w:tab w:val="left" w:pos="2745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833DB">
              <w:rPr>
                <w:rFonts w:ascii="Times New Roman" w:hAnsi="Times New Roman"/>
                <w:sz w:val="26"/>
                <w:szCs w:val="26"/>
              </w:rPr>
              <w:t>? Em hãy cho biết các thành phố lớn của Châu Á th</w:t>
            </w:r>
            <w:r w:rsidRPr="00B833DB">
              <w:rPr>
                <w:rFonts w:ascii="Times New Roman" w:hAnsi="Times New Roman"/>
                <w:sz w:val="26"/>
                <w:szCs w:val="26"/>
              </w:rPr>
              <w:softHyphen/>
              <w:t>ường tập trung tại khu vực nào? Vì sao lại có sự phân bố nh</w:t>
            </w:r>
            <w:r w:rsidRPr="00B833DB">
              <w:rPr>
                <w:rFonts w:ascii="Times New Roman" w:hAnsi="Times New Roman"/>
                <w:sz w:val="26"/>
                <w:szCs w:val="26"/>
              </w:rPr>
              <w:softHyphen/>
              <w:t>ư vậy?</w:t>
            </w:r>
          </w:p>
          <w:p w14:paraId="6CAB8647" w14:textId="77777777" w:rsidR="00EC0E89" w:rsidRDefault="00EC0E89" w:rsidP="00EC0E8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C0E89">
              <w:rPr>
                <w:rFonts w:ascii="Times New Roman" w:hAnsi="Times New Roman"/>
                <w:b/>
                <w:sz w:val="26"/>
                <w:szCs w:val="26"/>
              </w:rPr>
              <w:t>*Phần ghi bài vào tập:</w:t>
            </w:r>
          </w:p>
          <w:p w14:paraId="3E1F101D" w14:textId="77777777" w:rsidR="009F2D5D" w:rsidRPr="009F2D5D" w:rsidRDefault="009F2D5D" w:rsidP="009F2D5D">
            <w:pPr>
              <w:rPr>
                <w:rFonts w:ascii="Times New Roman" w:hAnsi="Times New Roman"/>
                <w:sz w:val="26"/>
                <w:szCs w:val="26"/>
              </w:rPr>
            </w:pPr>
            <w:r w:rsidRPr="009F2D5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 w:rsidRPr="009F2D5D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Các thành phố lớn ở châu Á</w:t>
            </w:r>
            <w:r w:rsidRPr="009F2D5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    </w:t>
            </w:r>
          </w:p>
          <w:p w14:paraId="20EBE637" w14:textId="51FF5F7C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D5D">
              <w:rPr>
                <w:rFonts w:ascii="Times New Roman" w:hAnsi="Times New Roman"/>
                <w:sz w:val="26"/>
                <w:szCs w:val="26"/>
              </w:rPr>
              <w:t xml:space="preserve">- Bắc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K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>inh, Th</w:t>
            </w:r>
            <w:r w:rsidRPr="009F2D5D">
              <w:rPr>
                <w:rFonts w:ascii="Times New Roman" w:hAnsi="Times New Roman"/>
                <w:sz w:val="26"/>
                <w:szCs w:val="26"/>
              </w:rPr>
              <w:softHyphen/>
              <w:t>ượng Hả</w:t>
            </w:r>
            <w:r>
              <w:rPr>
                <w:rFonts w:ascii="Times New Roman" w:hAnsi="Times New Roman"/>
                <w:sz w:val="26"/>
                <w:szCs w:val="26"/>
              </w:rPr>
              <w:t>i (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>Trung Quốc)</w:t>
            </w:r>
          </w:p>
          <w:p w14:paraId="14EB9843" w14:textId="07099810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D5D">
              <w:rPr>
                <w:rFonts w:ascii="Times New Roman" w:hAnsi="Times New Roman"/>
                <w:sz w:val="26"/>
                <w:szCs w:val="26"/>
              </w:rPr>
              <w:t>- Xê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F63DC2">
              <w:rPr>
                <w:rFonts w:ascii="Times New Roman" w:hAnsi="Times New Roman"/>
                <w:sz w:val="26"/>
                <w:szCs w:val="26"/>
              </w:rPr>
              <w:t>Un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>Hàn Quốc)</w:t>
            </w:r>
          </w:p>
          <w:p w14:paraId="2D3CF25F" w14:textId="0EBBC9BF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D5D">
              <w:rPr>
                <w:rFonts w:ascii="Times New Roman" w:hAnsi="Times New Roman"/>
                <w:sz w:val="26"/>
                <w:szCs w:val="26"/>
              </w:rPr>
              <w:t>- Hà Nội, Thành phố Hồ Chí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Minh (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>Việt Nam)</w:t>
            </w:r>
          </w:p>
          <w:p w14:paraId="162AEA8D" w14:textId="23281539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Manila (</w:t>
            </w:r>
            <w:r w:rsidRPr="009F2D5D">
              <w:rPr>
                <w:rFonts w:ascii="Times New Roman" w:hAnsi="Times New Roman"/>
                <w:sz w:val="26"/>
                <w:szCs w:val="26"/>
                <w:lang w:val="fr-FR"/>
              </w:rPr>
              <w:t>Philippin)</w:t>
            </w:r>
          </w:p>
          <w:p w14:paraId="0774D401" w14:textId="26F3F85B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F2D5D">
              <w:rPr>
                <w:rFonts w:ascii="Times New Roman" w:hAnsi="Times New Roman"/>
                <w:sz w:val="26"/>
                <w:szCs w:val="26"/>
                <w:lang w:val="fr-FR"/>
              </w:rPr>
              <w:t>- Đắ</w:t>
            </w:r>
            <w:r w:rsidR="00ED1DE4">
              <w:rPr>
                <w:rFonts w:ascii="Times New Roman" w:hAnsi="Times New Roman"/>
                <w:sz w:val="26"/>
                <w:szCs w:val="26"/>
                <w:lang w:val="fr-FR"/>
              </w:rPr>
              <w:t>c-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Ca (</w:t>
            </w:r>
            <w:r w:rsidRPr="009F2D5D">
              <w:rPr>
                <w:rFonts w:ascii="Times New Roman" w:hAnsi="Times New Roman"/>
                <w:sz w:val="26"/>
                <w:szCs w:val="26"/>
                <w:lang w:val="fr-FR"/>
              </w:rPr>
              <w:t>Băng La đét)</w:t>
            </w:r>
          </w:p>
          <w:p w14:paraId="27F5E75B" w14:textId="7AC135C7" w:rsidR="009F2D5D" w:rsidRPr="00ED1DE4" w:rsidRDefault="00ED1DE4" w:rsidP="009F2D5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 Gia-Các-</w:t>
            </w:r>
            <w:r w:rsidR="00C06CA2">
              <w:rPr>
                <w:rFonts w:ascii="Times New Roman" w:hAnsi="Times New Roman"/>
                <w:sz w:val="26"/>
                <w:szCs w:val="26"/>
                <w:lang w:val="en-US"/>
              </w:rPr>
              <w:t>Ta (</w:t>
            </w:r>
            <w:r w:rsidR="009F2D5D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In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F2D5D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đô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F2D5D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nê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F2D5D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xi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F2D5D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a)</w:t>
            </w:r>
          </w:p>
          <w:p w14:paraId="1FB9625B" w14:textId="1DB680E8" w:rsidR="009F2D5D" w:rsidRPr="00ED1DE4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 Mum</w:t>
            </w:r>
            <w:r w:rsidR="00C06CA2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bai, Niu</w:t>
            </w:r>
            <w:r w:rsidR="00ED1DE4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đê</w:t>
            </w:r>
            <w:r w:rsidR="00ED1DE4" w:rsidRPr="00ED1DE4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li (Ấ</w:t>
            </w:r>
            <w:r w:rsidR="003F3E48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</w:t>
            </w:r>
            <w:r w:rsidR="003F3E48">
              <w:rPr>
                <w:rFonts w:ascii="Times New Roman" w:hAnsi="Times New Roman"/>
                <w:sz w:val="26"/>
                <w:szCs w:val="26"/>
                <w:lang w:val="en-US"/>
              </w:rPr>
              <w:t>ộ</w:t>
            </w:r>
            <w:r w:rsidRPr="00ED1DE4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25FEFDCC" w14:textId="14A33595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Ca</w:t>
            </w:r>
            <w:r w:rsidR="00C06CA2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ra</w:t>
            </w:r>
            <w:r w:rsidR="00C06CA2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si (</w:t>
            </w:r>
            <w:r w:rsidRPr="009F2D5D">
              <w:rPr>
                <w:rFonts w:ascii="Times New Roman" w:hAnsi="Times New Roman"/>
                <w:sz w:val="26"/>
                <w:szCs w:val="26"/>
                <w:lang w:val="pt-BR"/>
              </w:rPr>
              <w:t>Pa</w:t>
            </w:r>
            <w:r w:rsidR="00ED1DE4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9F2D5D">
              <w:rPr>
                <w:rFonts w:ascii="Times New Roman" w:hAnsi="Times New Roman"/>
                <w:sz w:val="26"/>
                <w:szCs w:val="26"/>
                <w:lang w:val="pt-BR"/>
              </w:rPr>
              <w:t>ki</w:t>
            </w:r>
            <w:r w:rsidR="00F606C9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9F2D5D">
              <w:rPr>
                <w:rFonts w:ascii="Times New Roman" w:hAnsi="Times New Roman"/>
                <w:sz w:val="26"/>
                <w:szCs w:val="26"/>
                <w:lang w:val="pt-BR"/>
              </w:rPr>
              <w:t>xtan)</w:t>
            </w:r>
          </w:p>
          <w:p w14:paraId="425B528D" w14:textId="39F88BD7" w:rsidR="009F2D5D" w:rsidRPr="009F2D5D" w:rsidRDefault="00C06CA2" w:rsidP="009F2D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Bát-</w:t>
            </w:r>
            <w:r w:rsidR="009F2D5D">
              <w:rPr>
                <w:rFonts w:ascii="Times New Roman" w:hAnsi="Times New Roman"/>
                <w:sz w:val="26"/>
                <w:szCs w:val="26"/>
                <w:lang w:val="pt-BR"/>
              </w:rPr>
              <w:t>đa (</w:t>
            </w:r>
            <w:r w:rsidR="009F2D5D" w:rsidRPr="009F2D5D">
              <w:rPr>
                <w:rFonts w:ascii="Times New Roman" w:hAnsi="Times New Roman"/>
                <w:sz w:val="26"/>
                <w:szCs w:val="26"/>
                <w:lang w:val="pt-BR"/>
              </w:rPr>
              <w:t>I</w:t>
            </w:r>
            <w:r w:rsidR="009F2D5D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9F2D5D" w:rsidRPr="009F2D5D">
              <w:rPr>
                <w:rFonts w:ascii="Times New Roman" w:hAnsi="Times New Roman"/>
                <w:sz w:val="26"/>
                <w:szCs w:val="26"/>
                <w:lang w:val="pt-BR"/>
              </w:rPr>
              <w:t>Rắc)</w:t>
            </w:r>
          </w:p>
          <w:p w14:paraId="447AC416" w14:textId="2D4574F2" w:rsidR="009F2D5D" w:rsidRPr="009F2D5D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D5D">
              <w:rPr>
                <w:rFonts w:ascii="Times New Roman" w:hAnsi="Times New Roman"/>
                <w:sz w:val="26"/>
                <w:szCs w:val="26"/>
              </w:rPr>
              <w:t>- T</w:t>
            </w:r>
            <w:r w:rsidR="00C06CA2">
              <w:rPr>
                <w:rFonts w:ascii="Times New Roman" w:hAnsi="Times New Roman"/>
                <w:sz w:val="26"/>
                <w:szCs w:val="26"/>
                <w:lang w:val="en-US"/>
              </w:rPr>
              <w:t>ê-hê-</w:t>
            </w:r>
            <w:r>
              <w:rPr>
                <w:rFonts w:ascii="Times New Roman" w:hAnsi="Times New Roman"/>
                <w:sz w:val="26"/>
                <w:szCs w:val="26"/>
              </w:rPr>
              <w:t>ran (I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>ran)</w:t>
            </w:r>
          </w:p>
          <w:p w14:paraId="34C16A2B" w14:textId="659FBFB3" w:rsidR="009F2D5D" w:rsidRPr="00ED1DE4" w:rsidRDefault="009F2D5D" w:rsidP="009F2D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D5D">
              <w:rPr>
                <w:rFonts w:ascii="Times New Roman" w:hAnsi="Times New Roman"/>
                <w:sz w:val="26"/>
                <w:szCs w:val="26"/>
              </w:rPr>
              <w:t>* Các thành phố lớn của Châu Á tập trung tại vùng ven biển Nam Á, Đông Á, Đông Nam Á</w:t>
            </w:r>
            <w:r w:rsidR="00ED1DE4" w:rsidRPr="00ED1DE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4AEB9EB" w14:textId="084FD828" w:rsidR="009F2D5D" w:rsidRPr="000C19CD" w:rsidRDefault="009F2D5D" w:rsidP="009F2D5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F2D5D">
              <w:rPr>
                <w:rFonts w:ascii="Times New Roman" w:hAnsi="Times New Roman"/>
                <w:sz w:val="26"/>
                <w:szCs w:val="26"/>
              </w:rPr>
              <w:t>- Bởi vì tại các v</w:t>
            </w:r>
            <w:r w:rsidR="003F3E48" w:rsidRPr="003F3E48">
              <w:rPr>
                <w:rFonts w:ascii="Times New Roman" w:hAnsi="Times New Roman"/>
                <w:sz w:val="26"/>
                <w:szCs w:val="26"/>
              </w:rPr>
              <w:t>ùng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 xml:space="preserve"> này có đồng bằ</w:t>
            </w:r>
            <w:r w:rsidR="003F3E48">
              <w:rPr>
                <w:rFonts w:ascii="Times New Roman" w:hAnsi="Times New Roman"/>
                <w:sz w:val="26"/>
                <w:szCs w:val="26"/>
              </w:rPr>
              <w:t>ng</w:t>
            </w:r>
            <w:r w:rsidR="003F3E48" w:rsidRPr="003F3E48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 xml:space="preserve">đất phù sa màu </w:t>
            </w:r>
            <w:r w:rsidR="003F3E48">
              <w:rPr>
                <w:rFonts w:ascii="Times New Roman" w:hAnsi="Times New Roman"/>
                <w:sz w:val="26"/>
                <w:szCs w:val="26"/>
              </w:rPr>
              <w:t>m</w:t>
            </w:r>
            <w:r w:rsidR="003F3E48" w:rsidRPr="003F3E48">
              <w:rPr>
                <w:rFonts w:ascii="Times New Roman" w:hAnsi="Times New Roman"/>
                <w:sz w:val="26"/>
                <w:szCs w:val="26"/>
              </w:rPr>
              <w:t>ỡ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 xml:space="preserve"> nên dân cư tập trung đông. Các ĐKTN, dân cư thuận lợi cho xây dựng, phát triển các đô thị; địa hình bằng phẳng, nguồn nước dồi dào, khí hậ</w:t>
            </w:r>
            <w:r w:rsidR="000C19CD">
              <w:rPr>
                <w:rFonts w:ascii="Times New Roman" w:hAnsi="Times New Roman"/>
                <w:sz w:val="26"/>
                <w:szCs w:val="26"/>
              </w:rPr>
              <w:t>u</w:t>
            </w:r>
            <w:r w:rsidR="000C19CD" w:rsidRPr="000C19CD">
              <w:rPr>
                <w:rFonts w:ascii="Times New Roman" w:hAnsi="Times New Roman"/>
                <w:sz w:val="26"/>
                <w:szCs w:val="26"/>
              </w:rPr>
              <w:t xml:space="preserve"> thuận lợi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>, nguồn lao động dồi dào cung cấp nhân lực cho các ngành kinh tế. Vị trí cũn</w:t>
            </w:r>
            <w:r w:rsidR="000C19CD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9F2D5D">
              <w:rPr>
                <w:rFonts w:ascii="Times New Roman" w:hAnsi="Times New Roman"/>
                <w:sz w:val="26"/>
                <w:szCs w:val="26"/>
              </w:rPr>
              <w:t xml:space="preserve"> thuận lợi cho giao thông.</w:t>
            </w:r>
          </w:p>
          <w:p w14:paraId="7C33E09B" w14:textId="6F2EE324" w:rsidR="009E0A87" w:rsidRPr="00EC0E89" w:rsidRDefault="009E0A87" w:rsidP="00EC0E89">
            <w:pPr>
              <w:tabs>
                <w:tab w:val="left" w:pos="1680"/>
                <w:tab w:val="center" w:pos="265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0704B" w:rsidRPr="008E1252" w14:paraId="389129D6" w14:textId="77777777" w:rsidTr="00952E85">
        <w:tc>
          <w:tcPr>
            <w:tcW w:w="1041" w:type="dxa"/>
          </w:tcPr>
          <w:p w14:paraId="778DB2F8" w14:textId="31E4B664" w:rsidR="00D0704B" w:rsidRPr="00CB3445" w:rsidRDefault="008D0403" w:rsidP="00EC0E89">
            <w:pPr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CB3445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lastRenderedPageBreak/>
              <w:t>Hoạt động 2: Kiểm tra, đánh giá quá trình tự học.</w:t>
            </w:r>
          </w:p>
        </w:tc>
        <w:tc>
          <w:tcPr>
            <w:tcW w:w="9308" w:type="dxa"/>
          </w:tcPr>
          <w:p w14:paraId="13D3A373" w14:textId="3CE4EA23" w:rsidR="00E614FD" w:rsidRPr="00E614FD" w:rsidRDefault="00E614FD" w:rsidP="00E614FD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614FD">
              <w:rPr>
                <w:rFonts w:asciiTheme="majorHAnsi" w:hAnsiTheme="majorHAnsi" w:cstheme="majorHAnsi"/>
                <w:sz w:val="26"/>
                <w:szCs w:val="26"/>
              </w:rPr>
              <w:t>1. Hãy sắp xếp các thành phố lớn của châu Á vào các khu vực tương ứng của châu Á: Đông Á, Đ</w:t>
            </w:r>
            <w:r w:rsidR="00F85563" w:rsidRPr="00F85563">
              <w:rPr>
                <w:rFonts w:asciiTheme="majorHAnsi" w:hAnsiTheme="majorHAnsi" w:cstheme="majorHAnsi"/>
                <w:sz w:val="26"/>
                <w:szCs w:val="26"/>
              </w:rPr>
              <w:t>ông Nam Á</w:t>
            </w:r>
            <w:r w:rsidRPr="00E614FD">
              <w:rPr>
                <w:rFonts w:asciiTheme="majorHAnsi" w:hAnsiTheme="majorHAnsi" w:cstheme="majorHAnsi"/>
                <w:sz w:val="26"/>
                <w:szCs w:val="26"/>
              </w:rPr>
              <w:t>, Nam Á, T</w:t>
            </w:r>
            <w:r w:rsidR="00F85563" w:rsidRPr="00F85563">
              <w:rPr>
                <w:rFonts w:asciiTheme="majorHAnsi" w:hAnsiTheme="majorHAnsi" w:cstheme="majorHAnsi"/>
                <w:sz w:val="26"/>
                <w:szCs w:val="26"/>
              </w:rPr>
              <w:t xml:space="preserve">ây </w:t>
            </w:r>
            <w:r w:rsidRPr="00E614FD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F85563" w:rsidRPr="00F85563">
              <w:rPr>
                <w:rFonts w:asciiTheme="majorHAnsi" w:hAnsiTheme="majorHAnsi" w:cstheme="majorHAnsi"/>
                <w:sz w:val="26"/>
                <w:szCs w:val="26"/>
              </w:rPr>
              <w:t xml:space="preserve">am </w:t>
            </w:r>
            <w:r w:rsidRPr="00E614FD">
              <w:rPr>
                <w:rFonts w:asciiTheme="majorHAnsi" w:hAnsiTheme="majorHAnsi" w:cstheme="majorHAnsi"/>
                <w:sz w:val="26"/>
                <w:szCs w:val="26"/>
              </w:rPr>
              <w:t>Á.</w:t>
            </w:r>
          </w:p>
          <w:p w14:paraId="4524AAA6" w14:textId="587F6767" w:rsidR="00E614FD" w:rsidRPr="00E614FD" w:rsidRDefault="00E614FD" w:rsidP="00E614FD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2. </w:t>
            </w:r>
            <w:r w:rsidRPr="00E614F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Ôn lại các bài từ</w:t>
            </w:r>
            <w:r w:rsidR="007C37E3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bài 1 đến </w:t>
            </w:r>
            <w:r w:rsidRPr="00E614F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bài 6, tiết sau ôn tập chuẩn bị</w:t>
            </w:r>
            <w:r w:rsidR="00CC4F1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E614F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kiểm tra </w:t>
            </w:r>
            <w:r w:rsidR="00CC4F1D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giữa kì.</w:t>
            </w:r>
          </w:p>
          <w:p w14:paraId="1217DD4A" w14:textId="3D5F808E" w:rsidR="00012222" w:rsidRPr="00E614FD" w:rsidRDefault="00012222" w:rsidP="00DB64D5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pt-BR"/>
              </w:rPr>
            </w:pPr>
          </w:p>
        </w:tc>
      </w:tr>
    </w:tbl>
    <w:p w14:paraId="02EE75D7" w14:textId="383FE1F2" w:rsidR="00D94757" w:rsidRPr="00F33647" w:rsidRDefault="00D94757" w:rsidP="006433C2">
      <w:pPr>
        <w:rPr>
          <w:rFonts w:ascii="Times New Roman" w:hAnsi="Times New Roman" w:cs="Times New Roman"/>
          <w:lang w:val="pt-BR"/>
        </w:rPr>
      </w:pPr>
      <w:bookmarkStart w:id="0" w:name="_GoBack"/>
      <w:bookmarkEnd w:id="0"/>
    </w:p>
    <w:sectPr w:rsidR="00D94757" w:rsidRPr="00F336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321"/>
    <w:multiLevelType w:val="hybridMultilevel"/>
    <w:tmpl w:val="A1CE0872"/>
    <w:lvl w:ilvl="0" w:tplc="C9E2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6768"/>
    <w:multiLevelType w:val="hybridMultilevel"/>
    <w:tmpl w:val="F5DC9936"/>
    <w:lvl w:ilvl="0" w:tplc="C1E87B8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F101D"/>
    <w:multiLevelType w:val="hybridMultilevel"/>
    <w:tmpl w:val="A142EF78"/>
    <w:lvl w:ilvl="0" w:tplc="D73E07C8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27FFD"/>
    <w:multiLevelType w:val="hybridMultilevel"/>
    <w:tmpl w:val="708AF180"/>
    <w:lvl w:ilvl="0" w:tplc="017C33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77718"/>
    <w:multiLevelType w:val="hybridMultilevel"/>
    <w:tmpl w:val="8DB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D04FE"/>
    <w:multiLevelType w:val="hybridMultilevel"/>
    <w:tmpl w:val="4EEAF5B4"/>
    <w:lvl w:ilvl="0" w:tplc="9B92C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2DC8"/>
    <w:multiLevelType w:val="hybridMultilevel"/>
    <w:tmpl w:val="1AD4A516"/>
    <w:lvl w:ilvl="0" w:tplc="AAD2E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310F0"/>
    <w:multiLevelType w:val="hybridMultilevel"/>
    <w:tmpl w:val="84AC4CD6"/>
    <w:lvl w:ilvl="0" w:tplc="6ABE5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653C"/>
    <w:multiLevelType w:val="hybridMultilevel"/>
    <w:tmpl w:val="509C0694"/>
    <w:lvl w:ilvl="0" w:tplc="EBD610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33B18"/>
    <w:multiLevelType w:val="hybridMultilevel"/>
    <w:tmpl w:val="FDAA217E"/>
    <w:lvl w:ilvl="0" w:tplc="D73E07C8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>
    <w:nsid w:val="7C727B0D"/>
    <w:multiLevelType w:val="hybridMultilevel"/>
    <w:tmpl w:val="98EAB510"/>
    <w:lvl w:ilvl="0" w:tplc="D70EE2D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14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47C9"/>
    <w:rsid w:val="00012222"/>
    <w:rsid w:val="00014AE2"/>
    <w:rsid w:val="00017A66"/>
    <w:rsid w:val="00051491"/>
    <w:rsid w:val="00065494"/>
    <w:rsid w:val="000771F0"/>
    <w:rsid w:val="00081113"/>
    <w:rsid w:val="00090776"/>
    <w:rsid w:val="00092BEA"/>
    <w:rsid w:val="000C19CD"/>
    <w:rsid w:val="000C7A5E"/>
    <w:rsid w:val="000F3F6E"/>
    <w:rsid w:val="00137C0B"/>
    <w:rsid w:val="00196379"/>
    <w:rsid w:val="001A3A1E"/>
    <w:rsid w:val="001A544E"/>
    <w:rsid w:val="001B2F33"/>
    <w:rsid w:val="001B3FD0"/>
    <w:rsid w:val="001D7CA3"/>
    <w:rsid w:val="001E3349"/>
    <w:rsid w:val="001E3DA7"/>
    <w:rsid w:val="00226E00"/>
    <w:rsid w:val="00250016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47191"/>
    <w:rsid w:val="00352182"/>
    <w:rsid w:val="00367B93"/>
    <w:rsid w:val="00384494"/>
    <w:rsid w:val="00384BBB"/>
    <w:rsid w:val="003A46CF"/>
    <w:rsid w:val="003C0E3F"/>
    <w:rsid w:val="003C4CDF"/>
    <w:rsid w:val="003F3E48"/>
    <w:rsid w:val="003F7260"/>
    <w:rsid w:val="00436B6F"/>
    <w:rsid w:val="00450CE5"/>
    <w:rsid w:val="004603C3"/>
    <w:rsid w:val="00467D75"/>
    <w:rsid w:val="004A57D8"/>
    <w:rsid w:val="004A7F8F"/>
    <w:rsid w:val="004E1B91"/>
    <w:rsid w:val="004E1D66"/>
    <w:rsid w:val="004F292D"/>
    <w:rsid w:val="004F455E"/>
    <w:rsid w:val="004F5EFE"/>
    <w:rsid w:val="00523444"/>
    <w:rsid w:val="00571A88"/>
    <w:rsid w:val="005767DF"/>
    <w:rsid w:val="00596446"/>
    <w:rsid w:val="005D2D01"/>
    <w:rsid w:val="005E70D3"/>
    <w:rsid w:val="005F04AF"/>
    <w:rsid w:val="00612008"/>
    <w:rsid w:val="00613525"/>
    <w:rsid w:val="00627FC9"/>
    <w:rsid w:val="00630A3C"/>
    <w:rsid w:val="006433C2"/>
    <w:rsid w:val="006615E3"/>
    <w:rsid w:val="00674620"/>
    <w:rsid w:val="00686BEA"/>
    <w:rsid w:val="0069313A"/>
    <w:rsid w:val="006C416D"/>
    <w:rsid w:val="006C5467"/>
    <w:rsid w:val="006C620E"/>
    <w:rsid w:val="006D0773"/>
    <w:rsid w:val="006D20E2"/>
    <w:rsid w:val="006E7B3C"/>
    <w:rsid w:val="007058C4"/>
    <w:rsid w:val="0075651C"/>
    <w:rsid w:val="00777378"/>
    <w:rsid w:val="007C37E3"/>
    <w:rsid w:val="007E72EA"/>
    <w:rsid w:val="00853F41"/>
    <w:rsid w:val="00861A31"/>
    <w:rsid w:val="00862D28"/>
    <w:rsid w:val="008A7E17"/>
    <w:rsid w:val="008D0403"/>
    <w:rsid w:val="008D611B"/>
    <w:rsid w:val="008E1252"/>
    <w:rsid w:val="00924E40"/>
    <w:rsid w:val="00952E85"/>
    <w:rsid w:val="00964990"/>
    <w:rsid w:val="0098532C"/>
    <w:rsid w:val="00996174"/>
    <w:rsid w:val="009C2802"/>
    <w:rsid w:val="009C462C"/>
    <w:rsid w:val="009C6FA1"/>
    <w:rsid w:val="009E0A87"/>
    <w:rsid w:val="009F2D5D"/>
    <w:rsid w:val="00A07D0F"/>
    <w:rsid w:val="00A434D8"/>
    <w:rsid w:val="00A574E4"/>
    <w:rsid w:val="00AA2B6F"/>
    <w:rsid w:val="00B37B3C"/>
    <w:rsid w:val="00B57C04"/>
    <w:rsid w:val="00B6042D"/>
    <w:rsid w:val="00B82FFC"/>
    <w:rsid w:val="00B833DB"/>
    <w:rsid w:val="00B942AD"/>
    <w:rsid w:val="00BA4492"/>
    <w:rsid w:val="00BB11F9"/>
    <w:rsid w:val="00BC1B1D"/>
    <w:rsid w:val="00BD6458"/>
    <w:rsid w:val="00C06CA2"/>
    <w:rsid w:val="00C81C87"/>
    <w:rsid w:val="00C87328"/>
    <w:rsid w:val="00CB3445"/>
    <w:rsid w:val="00CB6F87"/>
    <w:rsid w:val="00CC4F1D"/>
    <w:rsid w:val="00CC6B90"/>
    <w:rsid w:val="00CD03CE"/>
    <w:rsid w:val="00CD0747"/>
    <w:rsid w:val="00D0704B"/>
    <w:rsid w:val="00D1032E"/>
    <w:rsid w:val="00D47CD8"/>
    <w:rsid w:val="00D836BC"/>
    <w:rsid w:val="00D85290"/>
    <w:rsid w:val="00D9330F"/>
    <w:rsid w:val="00D94757"/>
    <w:rsid w:val="00DB64D5"/>
    <w:rsid w:val="00DC5855"/>
    <w:rsid w:val="00E01A8A"/>
    <w:rsid w:val="00E06270"/>
    <w:rsid w:val="00E171E1"/>
    <w:rsid w:val="00E50249"/>
    <w:rsid w:val="00E51820"/>
    <w:rsid w:val="00E614FD"/>
    <w:rsid w:val="00E72044"/>
    <w:rsid w:val="00E83E32"/>
    <w:rsid w:val="00EC0E89"/>
    <w:rsid w:val="00EC7A54"/>
    <w:rsid w:val="00ED1DE4"/>
    <w:rsid w:val="00EF4DFE"/>
    <w:rsid w:val="00F223F1"/>
    <w:rsid w:val="00F22F51"/>
    <w:rsid w:val="00F33514"/>
    <w:rsid w:val="00F33647"/>
    <w:rsid w:val="00F3404A"/>
    <w:rsid w:val="00F606C9"/>
    <w:rsid w:val="00F63DC2"/>
    <w:rsid w:val="00F734E1"/>
    <w:rsid w:val="00F74CDA"/>
    <w:rsid w:val="00F85563"/>
    <w:rsid w:val="00F95F65"/>
    <w:rsid w:val="00F96182"/>
    <w:rsid w:val="00F97749"/>
    <w:rsid w:val="00FE2FF3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43</cp:revision>
  <cp:lastPrinted>2021-09-05T07:39:00Z</cp:lastPrinted>
  <dcterms:created xsi:type="dcterms:W3CDTF">2021-09-03T13:43:00Z</dcterms:created>
  <dcterms:modified xsi:type="dcterms:W3CDTF">2021-10-08T13:25:00Z</dcterms:modified>
</cp:coreProperties>
</file>