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:rsidTr="0075666D">
        <w:trPr>
          <w:trHeight w:val="39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217B9">
              <w:rPr>
                <w:sz w:val="26"/>
                <w:szCs w:val="26"/>
              </w:rPr>
              <w:t>ỦY BAN NHÂN DÂN QUẬN 1</w:t>
            </w:r>
          </w:p>
          <w:p w:rsidR="00A16D6A" w:rsidRPr="00A217B9" w:rsidRDefault="00A16D6A" w:rsidP="003B7FDD">
            <w:pPr>
              <w:spacing w:line="276" w:lineRule="auto"/>
              <w:ind w:left="-105" w:right="-111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:rsidR="00A16D6A" w:rsidRPr="00A217B9" w:rsidRDefault="00A1177F" w:rsidP="004B6637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879234" wp14:editId="7D00B97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214630</wp:posOffset>
                      </wp:positionV>
                      <wp:extent cx="990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50E56F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6.9pt" to="149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" strokecolor="black [3040]"/>
                  </w:pict>
                </mc:Fallback>
              </mc:AlternateContent>
            </w:r>
            <w:r w:rsidRPr="00365576">
              <w:rPr>
                <w:b/>
                <w:bCs/>
                <w:sz w:val="26"/>
                <w:szCs w:val="26"/>
              </w:rPr>
              <w:t>NHÓM TIN HỌC</w:t>
            </w:r>
          </w:p>
        </w:tc>
        <w:tc>
          <w:tcPr>
            <w:tcW w:w="5670" w:type="dxa"/>
          </w:tcPr>
          <w:p w:rsidR="00A16D6A" w:rsidRPr="00A217B9" w:rsidRDefault="00A16D6A" w:rsidP="003B7FDD">
            <w:pPr>
              <w:pStyle w:val="Heading9"/>
              <w:spacing w:before="0" w:after="0" w:line="276" w:lineRule="auto"/>
              <w:ind w:left="-114" w:right="3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4A357445" wp14:editId="7FBA4E9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:rsidTr="0075666D">
        <w:trPr>
          <w:trHeight w:val="226"/>
          <w:jc w:val="center"/>
        </w:trPr>
        <w:tc>
          <w:tcPr>
            <w:tcW w:w="4536" w:type="dxa"/>
          </w:tcPr>
          <w:p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:rsidTr="0075666D">
        <w:trPr>
          <w:trHeight w:val="259"/>
          <w:jc w:val="center"/>
        </w:trPr>
        <w:tc>
          <w:tcPr>
            <w:tcW w:w="4536" w:type="dxa"/>
          </w:tcPr>
          <w:p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>THỰC HIỆN CHƯƠNG TRÌNH DẠY HỌC SAU TINH GIẢN THEO HƯỚNG DẪN CỦA CÔNG VĂN 1113/GDĐT</w:t>
      </w:r>
      <w:r w:rsidR="0002611C">
        <w:rPr>
          <w:b/>
          <w:sz w:val="28"/>
          <w:szCs w:val="28"/>
        </w:rPr>
        <w:t xml:space="preserve"> </w:t>
      </w:r>
      <w:r w:rsidRPr="00557FB6">
        <w:rPr>
          <w:b/>
          <w:sz w:val="28"/>
          <w:szCs w:val="28"/>
        </w:rPr>
        <w:t>-</w:t>
      </w:r>
      <w:r w:rsidR="0002611C">
        <w:rPr>
          <w:b/>
          <w:sz w:val="28"/>
          <w:szCs w:val="28"/>
        </w:rPr>
        <w:t xml:space="preserve"> </w:t>
      </w:r>
      <w:r w:rsidRPr="00557FB6">
        <w:rPr>
          <w:b/>
          <w:sz w:val="28"/>
          <w:szCs w:val="28"/>
        </w:rPr>
        <w:t xml:space="preserve">GDTrH </w:t>
      </w:r>
    </w:p>
    <w:p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:rsidR="00232283" w:rsidRDefault="00232283" w:rsidP="00A1177F">
      <w:pPr>
        <w:spacing w:line="276" w:lineRule="auto"/>
        <w:ind w:right="-23"/>
        <w:jc w:val="both"/>
        <w:rPr>
          <w:b/>
          <w:sz w:val="26"/>
          <w:szCs w:val="26"/>
        </w:rPr>
      </w:pPr>
    </w:p>
    <w:p w:rsidR="00232283" w:rsidRPr="00365576" w:rsidRDefault="00232283" w:rsidP="007A2215">
      <w:pPr>
        <w:spacing w:after="120" w:line="276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65576">
        <w:rPr>
          <w:sz w:val="26"/>
          <w:szCs w:val="26"/>
        </w:rPr>
        <w:t xml:space="preserve">Khối 6, 7, 8 </w:t>
      </w:r>
      <w:r>
        <w:rPr>
          <w:sz w:val="26"/>
          <w:szCs w:val="26"/>
        </w:rPr>
        <w:t xml:space="preserve">môn Tin học là chương trình nhà trường </w:t>
      </w:r>
      <w:r w:rsidRPr="00365576">
        <w:rPr>
          <w:sz w:val="26"/>
          <w:szCs w:val="26"/>
        </w:rPr>
        <w:t xml:space="preserve">dạy theo giáo trình tin học cơ bản biên soạn theo chuẩn kỹ năng sử dụng CNTT </w:t>
      </w:r>
      <w:r>
        <w:rPr>
          <w:sz w:val="26"/>
          <w:szCs w:val="26"/>
        </w:rPr>
        <w:t xml:space="preserve">dạy theo kế hoạch </w:t>
      </w:r>
      <w:r w:rsidR="00E3274C">
        <w:rPr>
          <w:sz w:val="26"/>
          <w:szCs w:val="26"/>
        </w:rPr>
        <w:t xml:space="preserve">bộ môn, kế hoạch </w:t>
      </w:r>
      <w:r>
        <w:rPr>
          <w:sz w:val="26"/>
          <w:szCs w:val="26"/>
        </w:rPr>
        <w:t>nhà trường</w:t>
      </w:r>
      <w:r w:rsidR="00E3274C">
        <w:rPr>
          <w:sz w:val="26"/>
          <w:szCs w:val="26"/>
        </w:rPr>
        <w:t>.</w:t>
      </w:r>
    </w:p>
    <w:p w:rsidR="00232283" w:rsidRPr="00365576" w:rsidRDefault="00232283" w:rsidP="007A2215">
      <w:pPr>
        <w:spacing w:after="120" w:line="276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65576">
        <w:rPr>
          <w:sz w:val="26"/>
          <w:szCs w:val="26"/>
        </w:rPr>
        <w:t xml:space="preserve">Khối 9 </w:t>
      </w:r>
      <w:r>
        <w:rPr>
          <w:sz w:val="26"/>
          <w:szCs w:val="26"/>
        </w:rPr>
        <w:t xml:space="preserve">môn Tin học dạy tự chọn theo (QĐ 16) </w:t>
      </w:r>
      <w:r w:rsidRPr="00365576">
        <w:rPr>
          <w:sz w:val="26"/>
          <w:szCs w:val="26"/>
        </w:rPr>
        <w:t>dạy theo sách của Bộ Giáo Dục và Đào Tạo</w:t>
      </w:r>
      <w:r>
        <w:rPr>
          <w:sz w:val="26"/>
          <w:szCs w:val="26"/>
        </w:rPr>
        <w:t xml:space="preserve"> thực hiện chương trình dạy học sau tinh giản theo hướng dẫn công văn 1113/GDĐT - GDTrH</w:t>
      </w:r>
    </w:p>
    <w:p w:rsidR="00A1177F" w:rsidRPr="005C2319" w:rsidRDefault="00A1177F" w:rsidP="00A1177F">
      <w:pPr>
        <w:spacing w:line="276" w:lineRule="auto"/>
        <w:ind w:right="-23"/>
        <w:jc w:val="both"/>
        <w:rPr>
          <w:b/>
          <w:sz w:val="26"/>
          <w:szCs w:val="26"/>
        </w:rPr>
      </w:pPr>
      <w:r w:rsidRPr="005C2319">
        <w:rPr>
          <w:b/>
          <w:sz w:val="26"/>
          <w:szCs w:val="26"/>
        </w:rPr>
        <w:t>Khối 9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3685"/>
        <w:gridCol w:w="2552"/>
        <w:gridCol w:w="1701"/>
      </w:tblGrid>
      <w:tr w:rsidR="007B37AD" w:rsidRPr="005C2319" w:rsidTr="000579F2">
        <w:trPr>
          <w:trHeight w:val="51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A56C62" w:rsidRDefault="007B37AD" w:rsidP="00C6094F">
            <w:pPr>
              <w:ind w:left="-120" w:right="-101"/>
              <w:jc w:val="center"/>
              <w:rPr>
                <w:b/>
                <w:bCs/>
                <w:sz w:val="26"/>
                <w:szCs w:val="26"/>
              </w:rPr>
            </w:pPr>
            <w:r w:rsidRPr="00A56C62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A56C62" w:rsidRDefault="007B37AD" w:rsidP="00C6094F">
            <w:pPr>
              <w:ind w:left="-108" w:right="-1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</w:t>
            </w:r>
            <w:r w:rsidRPr="005C2319">
              <w:rPr>
                <w:b/>
                <w:bCs/>
                <w:sz w:val="26"/>
                <w:szCs w:val="26"/>
              </w:rPr>
              <w:t>iết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A56C62" w:rsidRDefault="007B37AD" w:rsidP="008B664C">
            <w:pPr>
              <w:jc w:val="center"/>
              <w:rPr>
                <w:b/>
                <w:bCs/>
                <w:sz w:val="26"/>
                <w:szCs w:val="26"/>
              </w:rPr>
            </w:pPr>
            <w:r w:rsidRPr="00A56C62">
              <w:rPr>
                <w:b/>
                <w:bCs/>
                <w:sz w:val="26"/>
                <w:szCs w:val="26"/>
              </w:rPr>
              <w:t>Nội dung/kiến thức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A56C62" w:rsidRDefault="007B37AD" w:rsidP="009344BC">
            <w:pPr>
              <w:ind w:left="-101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Nội dung </w:t>
            </w:r>
            <w:r w:rsidR="00387CFD">
              <w:rPr>
                <w:b/>
                <w:bCs/>
                <w:sz w:val="26"/>
                <w:szCs w:val="26"/>
              </w:rPr>
              <w:t>điều chỉnh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Default="007B37AD" w:rsidP="009344BC">
            <w:pPr>
              <w:ind w:left="-114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Bài 9. Đinh dạng trang chiếu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841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Bài thực hành 6. Thêm màu sắc và định dạng trang chiếu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737224">
        <w:trPr>
          <w:trHeight w:val="1122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C6094F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C6094F" w:rsidP="008B66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="007B37AD" w:rsidRPr="00064124">
              <w:rPr>
                <w:sz w:val="26"/>
                <w:szCs w:val="26"/>
              </w:rPr>
              <w:t xml:space="preserve">ài </w:t>
            </w:r>
            <w:r w:rsidR="009F7F17">
              <w:rPr>
                <w:sz w:val="26"/>
                <w:szCs w:val="26"/>
              </w:rPr>
              <w:t>1</w:t>
            </w:r>
            <w:r w:rsidR="007B37AD" w:rsidRPr="00064124">
              <w:rPr>
                <w:sz w:val="26"/>
                <w:szCs w:val="26"/>
              </w:rPr>
              <w:t>0. Thêm hình ảnh vào trang chiếu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9F7F17" w:rsidP="00C6094F">
            <w:pPr>
              <w:jc w:val="both"/>
              <w:rPr>
                <w:sz w:val="26"/>
                <w:szCs w:val="26"/>
              </w:rPr>
            </w:pPr>
            <w:r w:rsidRPr="00C6094F">
              <w:rPr>
                <w:color w:val="222222"/>
                <w:sz w:val="26"/>
                <w:szCs w:val="26"/>
              </w:rPr>
              <w:t>Mục 3: S</w:t>
            </w:r>
            <w:r w:rsidR="00C63650">
              <w:rPr>
                <w:color w:val="222222"/>
                <w:sz w:val="26"/>
                <w:szCs w:val="26"/>
              </w:rPr>
              <w:t>ao chép và di chuyển trang chiếu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37224" w:rsidP="00A318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Muc 3</w:t>
            </w:r>
            <w:r w:rsidR="00C6094F" w:rsidRPr="00C6094F">
              <w:rPr>
                <w:sz w:val="26"/>
                <w:szCs w:val="26"/>
              </w:rPr>
              <w:t xml:space="preserve"> khuyến khích HS tự tìm hiểu</w:t>
            </w:r>
          </w:p>
        </w:tc>
      </w:tr>
      <w:tr w:rsidR="007B37AD" w:rsidRPr="005C2319" w:rsidTr="000579F2">
        <w:trPr>
          <w:trHeight w:val="767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Bài thực hành 7. Trình bày thông tin bằng hình ảnh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737224">
        <w:trPr>
          <w:trHeight w:val="105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CC7FEA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</w:t>
            </w:r>
            <w:r w:rsidR="009F7F1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064124">
              <w:rPr>
                <w:sz w:val="26"/>
                <w:szCs w:val="26"/>
              </w:rPr>
              <w:t>. Tạo các hiệu ứng động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CC7FEA" w:rsidP="00737224">
            <w:pPr>
              <w:jc w:val="both"/>
              <w:rPr>
                <w:sz w:val="26"/>
                <w:szCs w:val="26"/>
              </w:rPr>
            </w:pPr>
            <w:r w:rsidRPr="00CC7FEA">
              <w:rPr>
                <w:sz w:val="26"/>
                <w:szCs w:val="26"/>
              </w:rPr>
              <w:t>Mục 4: Một vài lưu ý khi dạy bài trình chiếu</w:t>
            </w:r>
            <w:r w:rsidR="00C63650">
              <w:rPr>
                <w:sz w:val="26"/>
                <w:szCs w:val="26"/>
              </w:rPr>
              <w:t xml:space="preserve">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986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Bài thực hành 8. Hoàn thiện bài trình chiếu với hiệu ứng động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Ôn tập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4D5297">
        <w:trPr>
          <w:trHeight w:val="1002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Bài thực hành 9. Thực hành tổng hợp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832548" w:rsidP="002E38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thực hành 9</w:t>
            </w:r>
            <w:r w:rsidR="002E38B5">
              <w:rPr>
                <w:sz w:val="26"/>
                <w:szCs w:val="26"/>
              </w:rPr>
              <w:t xml:space="preserve">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832548" w:rsidP="00832548">
            <w:pPr>
              <w:jc w:val="both"/>
              <w:rPr>
                <w:sz w:val="26"/>
                <w:szCs w:val="26"/>
              </w:rPr>
            </w:pPr>
            <w:r w:rsidRPr="00832548">
              <w:rPr>
                <w:sz w:val="26"/>
                <w:szCs w:val="26"/>
              </w:rPr>
              <w:t>Khuyến khích HS tự thực hiện</w:t>
            </w:r>
          </w:p>
        </w:tc>
      </w:tr>
      <w:tr w:rsidR="007B37AD" w:rsidRPr="005C2319" w:rsidTr="004D5297">
        <w:trPr>
          <w:trHeight w:val="974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0A5425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</w:t>
            </w:r>
            <w:r w:rsidR="009F7F17">
              <w:rPr>
                <w:sz w:val="26"/>
                <w:szCs w:val="26"/>
              </w:rPr>
              <w:t>1</w:t>
            </w:r>
            <w:r w:rsidRPr="00064124">
              <w:rPr>
                <w:sz w:val="26"/>
                <w:szCs w:val="26"/>
              </w:rPr>
              <w:t>2. Thông tin đa phương tiện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0A5425" w:rsidP="008B664C">
            <w:pPr>
              <w:rPr>
                <w:sz w:val="26"/>
                <w:szCs w:val="26"/>
              </w:rPr>
            </w:pPr>
            <w:r w:rsidRPr="000A5425">
              <w:rPr>
                <w:sz w:val="26"/>
                <w:szCs w:val="26"/>
              </w:rPr>
              <w:t>Mục 5: Ứng dụng của đa phương tiện</w:t>
            </w:r>
            <w:r>
              <w:rPr>
                <w:sz w:val="26"/>
                <w:szCs w:val="26"/>
              </w:rPr>
              <w:t xml:space="preserve">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4D5297">
        <w:trPr>
          <w:trHeight w:val="704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</w:t>
            </w:r>
            <w:r w:rsidR="009F7F17">
              <w:rPr>
                <w:sz w:val="26"/>
                <w:szCs w:val="26"/>
              </w:rPr>
              <w:t>1</w:t>
            </w:r>
            <w:r w:rsidRPr="00064124">
              <w:rPr>
                <w:sz w:val="26"/>
                <w:szCs w:val="26"/>
              </w:rPr>
              <w:t>3. Phần mềm ghi âm và xử lí âm thanh Audacity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4D5297">
        <w:trPr>
          <w:trHeight w:val="687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thực hành </w:t>
            </w:r>
            <w:r>
              <w:rPr>
                <w:sz w:val="26"/>
                <w:szCs w:val="26"/>
              </w:rPr>
              <w:t>1</w:t>
            </w:r>
            <w:r w:rsidRPr="00064124">
              <w:rPr>
                <w:sz w:val="26"/>
                <w:szCs w:val="26"/>
              </w:rPr>
              <w:t>0. Tạo sản phẩm âm thanh bằng Audacity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Ôn tập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Ôn tập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Thi tập trung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0579F2">
        <w:trPr>
          <w:trHeight w:val="540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Thi tập trung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4D5297">
        <w:trPr>
          <w:trHeight w:val="748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</w:t>
            </w:r>
            <w:r w:rsidR="009F7F17">
              <w:rPr>
                <w:sz w:val="26"/>
                <w:szCs w:val="26"/>
              </w:rPr>
              <w:t>1</w:t>
            </w:r>
            <w:r w:rsidRPr="00064124">
              <w:rPr>
                <w:sz w:val="26"/>
                <w:szCs w:val="26"/>
              </w:rPr>
              <w:t>4. Thiết kế phim bằng phần mềm Movie Maker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F63B65" w:rsidP="008B6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14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  <w:tr w:rsidR="007B37AD" w:rsidRPr="005C2319" w:rsidTr="004D5297">
        <w:trPr>
          <w:trHeight w:val="831"/>
          <w:jc w:val="center"/>
        </w:trPr>
        <w:tc>
          <w:tcPr>
            <w:tcW w:w="704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>36</w:t>
            </w:r>
          </w:p>
        </w:tc>
        <w:tc>
          <w:tcPr>
            <w:tcW w:w="709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7B37AD" w:rsidRPr="00064124" w:rsidRDefault="007B37AD" w:rsidP="008B664C">
            <w:pPr>
              <w:jc w:val="both"/>
              <w:rPr>
                <w:sz w:val="26"/>
                <w:szCs w:val="26"/>
              </w:rPr>
            </w:pPr>
            <w:r w:rsidRPr="00064124">
              <w:rPr>
                <w:sz w:val="26"/>
                <w:szCs w:val="26"/>
              </w:rPr>
              <w:t xml:space="preserve">Bài thực hành </w:t>
            </w:r>
            <w:r>
              <w:rPr>
                <w:sz w:val="26"/>
                <w:szCs w:val="26"/>
              </w:rPr>
              <w:t>11</w:t>
            </w:r>
            <w:r w:rsidRPr="00064124">
              <w:rPr>
                <w:sz w:val="26"/>
                <w:szCs w:val="26"/>
              </w:rPr>
              <w:t>. Tạo video ngắn bằng Movie Maker</w:t>
            </w:r>
          </w:p>
        </w:tc>
        <w:tc>
          <w:tcPr>
            <w:tcW w:w="2552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noWrap/>
            <w:vAlign w:val="center"/>
          </w:tcPr>
          <w:p w:rsidR="007B37AD" w:rsidRPr="00064124" w:rsidRDefault="00F63B65" w:rsidP="008B6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thực hành 11 không dạy</w:t>
            </w:r>
          </w:p>
        </w:tc>
        <w:tc>
          <w:tcPr>
            <w:tcW w:w="1701" w:type="dxa"/>
            <w:tcBorders>
              <w:top w:val="single" w:sz="4" w:space="0" w:color="C6C6C6"/>
              <w:left w:val="single" w:sz="4" w:space="0" w:color="C6C6C6"/>
              <w:bottom w:val="single" w:sz="4" w:space="0" w:color="CCCCCC"/>
              <w:right w:val="single" w:sz="4" w:space="0" w:color="CCCCCC"/>
            </w:tcBorders>
            <w:shd w:val="clear" w:color="auto" w:fill="FFFFFF" w:themeFill="background1"/>
            <w:vAlign w:val="center"/>
          </w:tcPr>
          <w:p w:rsidR="007B37AD" w:rsidRPr="00064124" w:rsidRDefault="007B37AD" w:rsidP="008B664C">
            <w:pPr>
              <w:rPr>
                <w:sz w:val="26"/>
                <w:szCs w:val="26"/>
              </w:rPr>
            </w:pPr>
          </w:p>
        </w:tc>
      </w:tr>
    </w:tbl>
    <w:p w:rsidR="00557FB6" w:rsidRDefault="00557FB6" w:rsidP="004B6637">
      <w:pPr>
        <w:spacing w:line="276" w:lineRule="auto"/>
        <w:ind w:right="-23" w:firstLine="567"/>
        <w:jc w:val="both"/>
        <w:rPr>
          <w:b/>
          <w:color w:val="FF0000"/>
          <w:u w:val="single"/>
        </w:rPr>
      </w:pPr>
    </w:p>
    <w:p w:rsidR="00557FB6" w:rsidRDefault="00557FB6" w:rsidP="004B663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:rsidR="00BD3B35" w:rsidRPr="00D357D6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  <w:t>TỔ/NHÓM TRƯỞNG</w:t>
      </w:r>
    </w:p>
    <w:p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:rsidR="00C2454C" w:rsidRDefault="00C2454C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:rsidR="00D11404" w:rsidRPr="001A686B" w:rsidRDefault="00A1177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Nguyễn Thị Hiếu Thảo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headerReference w:type="default" r:id="rId8"/>
      <w:footerReference w:type="default" r:id="rId9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DC" w:rsidRDefault="00A66CDC" w:rsidP="00315F59">
      <w:r>
        <w:separator/>
      </w:r>
    </w:p>
  </w:endnote>
  <w:endnote w:type="continuationSeparator" w:id="0">
    <w:p w:rsidR="00A66CDC" w:rsidRDefault="00A66CDC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DC" w:rsidRDefault="00A66CDC" w:rsidP="00315F59">
      <w:r>
        <w:separator/>
      </w:r>
    </w:p>
  </w:footnote>
  <w:footnote w:type="continuationSeparator" w:id="0">
    <w:p w:rsidR="00A66CDC" w:rsidRDefault="00A66CDC" w:rsidP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3737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22B3" w:rsidRDefault="008522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F49" w:rsidRDefault="00570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2611C"/>
    <w:rsid w:val="00031EA7"/>
    <w:rsid w:val="00051D7E"/>
    <w:rsid w:val="0005353B"/>
    <w:rsid w:val="000547ED"/>
    <w:rsid w:val="00055781"/>
    <w:rsid w:val="000579F2"/>
    <w:rsid w:val="0006092A"/>
    <w:rsid w:val="00062D7F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425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474A1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59B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32283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226B"/>
    <w:rsid w:val="002A3E90"/>
    <w:rsid w:val="002A5CE6"/>
    <w:rsid w:val="002A5CE8"/>
    <w:rsid w:val="002B0426"/>
    <w:rsid w:val="002B1E43"/>
    <w:rsid w:val="002B795B"/>
    <w:rsid w:val="002D781F"/>
    <w:rsid w:val="002E38B5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1957"/>
    <w:rsid w:val="003836B8"/>
    <w:rsid w:val="00383C96"/>
    <w:rsid w:val="00384552"/>
    <w:rsid w:val="00387CFD"/>
    <w:rsid w:val="00391E58"/>
    <w:rsid w:val="00393634"/>
    <w:rsid w:val="003963F9"/>
    <w:rsid w:val="00397501"/>
    <w:rsid w:val="003A283E"/>
    <w:rsid w:val="003A37F9"/>
    <w:rsid w:val="003B346B"/>
    <w:rsid w:val="003B7FDD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19F8"/>
    <w:rsid w:val="00444F01"/>
    <w:rsid w:val="0044732E"/>
    <w:rsid w:val="00480BBC"/>
    <w:rsid w:val="004816D7"/>
    <w:rsid w:val="004837F9"/>
    <w:rsid w:val="004A7498"/>
    <w:rsid w:val="004B1701"/>
    <w:rsid w:val="004B6637"/>
    <w:rsid w:val="004C5848"/>
    <w:rsid w:val="004C65C3"/>
    <w:rsid w:val="004D5297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37224"/>
    <w:rsid w:val="007442DD"/>
    <w:rsid w:val="0075438A"/>
    <w:rsid w:val="0075666D"/>
    <w:rsid w:val="007572AB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A2215"/>
    <w:rsid w:val="007B37AD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32548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43C8"/>
    <w:rsid w:val="008C7E47"/>
    <w:rsid w:val="008D183F"/>
    <w:rsid w:val="008D4302"/>
    <w:rsid w:val="008D6259"/>
    <w:rsid w:val="008E0306"/>
    <w:rsid w:val="008E443A"/>
    <w:rsid w:val="008F1A70"/>
    <w:rsid w:val="008F44ED"/>
    <w:rsid w:val="00905837"/>
    <w:rsid w:val="00910535"/>
    <w:rsid w:val="0092324B"/>
    <w:rsid w:val="009253C2"/>
    <w:rsid w:val="00933A84"/>
    <w:rsid w:val="009344BC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9F7F17"/>
    <w:rsid w:val="00A07520"/>
    <w:rsid w:val="00A101F6"/>
    <w:rsid w:val="00A1177F"/>
    <w:rsid w:val="00A12F61"/>
    <w:rsid w:val="00A15181"/>
    <w:rsid w:val="00A164FF"/>
    <w:rsid w:val="00A16D6A"/>
    <w:rsid w:val="00A217B9"/>
    <w:rsid w:val="00A24828"/>
    <w:rsid w:val="00A310FB"/>
    <w:rsid w:val="00A31881"/>
    <w:rsid w:val="00A40F83"/>
    <w:rsid w:val="00A47589"/>
    <w:rsid w:val="00A509BD"/>
    <w:rsid w:val="00A57884"/>
    <w:rsid w:val="00A6300F"/>
    <w:rsid w:val="00A656B4"/>
    <w:rsid w:val="00A66CDC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16281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454C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094F"/>
    <w:rsid w:val="00C63650"/>
    <w:rsid w:val="00C64C8C"/>
    <w:rsid w:val="00C67BBA"/>
    <w:rsid w:val="00C76DDE"/>
    <w:rsid w:val="00C779AA"/>
    <w:rsid w:val="00C81B9D"/>
    <w:rsid w:val="00C86943"/>
    <w:rsid w:val="00C91660"/>
    <w:rsid w:val="00C964BF"/>
    <w:rsid w:val="00CB5DD5"/>
    <w:rsid w:val="00CB7D1B"/>
    <w:rsid w:val="00CC7FEA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E03F0F"/>
    <w:rsid w:val="00E056A4"/>
    <w:rsid w:val="00E172F0"/>
    <w:rsid w:val="00E26806"/>
    <w:rsid w:val="00E313C7"/>
    <w:rsid w:val="00E3274C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F058A7"/>
    <w:rsid w:val="00F12C98"/>
    <w:rsid w:val="00F20937"/>
    <w:rsid w:val="00F23CA8"/>
    <w:rsid w:val="00F25101"/>
    <w:rsid w:val="00F2591A"/>
    <w:rsid w:val="00F2776A"/>
    <w:rsid w:val="00F32B1F"/>
    <w:rsid w:val="00F341EB"/>
    <w:rsid w:val="00F470DB"/>
    <w:rsid w:val="00F509E0"/>
    <w:rsid w:val="00F560C9"/>
    <w:rsid w:val="00F60766"/>
    <w:rsid w:val="00F613C1"/>
    <w:rsid w:val="00F63B65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C1DC-603E-4E13-B830-6F4A06AD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MYHANH</cp:lastModifiedBy>
  <cp:revision>2</cp:revision>
  <cp:lastPrinted>2020-03-13T01:47:00Z</cp:lastPrinted>
  <dcterms:created xsi:type="dcterms:W3CDTF">2020-04-13T03:33:00Z</dcterms:created>
  <dcterms:modified xsi:type="dcterms:W3CDTF">2020-04-13T03:33:00Z</dcterms:modified>
</cp:coreProperties>
</file>